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60AD" w14:textId="14A5B2A2" w:rsidR="00315A74" w:rsidRPr="00421BD9" w:rsidRDefault="00E23CE1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E23CE1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Уроки труда возвращаются в школы, введен запрет на пользование средствами связи</w:t>
      </w:r>
    </w:p>
    <w:p w14:paraId="0CAA45DE" w14:textId="0ADA2803" w:rsidR="00E23CE1" w:rsidRPr="00E23CE1" w:rsidRDefault="00E23CE1" w:rsidP="00E23CE1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E23CE1">
        <w:rPr>
          <w:rFonts w:ascii="Roboto" w:hAnsi="Roboto"/>
          <w:color w:val="333333"/>
        </w:rPr>
        <w:t>Федеральным законом от 19.12.2023 № 618 ФЗ «О внесении изменений в Федеральный закон «Об образовании в Российской Федерации» установлено, с 01 сентября 2024 года в начальных и средних классах в обязательную часть образовательной программы добавляются уроки труда (технологии). В средних и старших классах вместо ОБЖ вводятся обязательные уроки по основам безопасности и защиты Родины.</w:t>
      </w:r>
    </w:p>
    <w:p w14:paraId="6E0DCF9D" w14:textId="6E3DAFD6" w:rsidR="00E23CE1" w:rsidRPr="00E23CE1" w:rsidRDefault="00E23CE1" w:rsidP="00E23CE1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E23CE1">
        <w:rPr>
          <w:rFonts w:ascii="Roboto" w:hAnsi="Roboto"/>
          <w:color w:val="333333"/>
        </w:rPr>
        <w:t>Правила внутреннего распорядка устанавливают требования к дисциплине на учебных занятиях и правила поведения.</w:t>
      </w:r>
    </w:p>
    <w:p w14:paraId="6F600449" w14:textId="4F8FA026" w:rsidR="00E23CE1" w:rsidRPr="00E23CE1" w:rsidRDefault="00E23CE1" w:rsidP="00E23CE1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E23CE1">
        <w:rPr>
          <w:rFonts w:ascii="Roboto" w:hAnsi="Roboto"/>
          <w:color w:val="333333"/>
        </w:rPr>
        <w:t>Ученикам запрещено пользоваться средствами связи в школе во время учебных занятий. Исключение составляют экстренные случаи. Федеральные, региональные и местные власти, власти федеральной территории «Сириус» могут устанавливать дополнительные меры господдержки и соцгарантии для педагогов, а также выпускников колледжей и вузов, привлекаемых к педагогической деятельности.</w:t>
      </w:r>
    </w:p>
    <w:p w14:paraId="4D00B682" w14:textId="53FFB1F0" w:rsidR="00E23CE1" w:rsidRPr="00E23CE1" w:rsidRDefault="00E23CE1" w:rsidP="00E23CE1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E23CE1">
        <w:rPr>
          <w:rFonts w:ascii="Roboto" w:hAnsi="Roboto"/>
          <w:color w:val="333333"/>
        </w:rPr>
        <w:t>В число академических прав педагогов включено право на уважение человеческого достоинства, защиту от всех форм физического и психического насилия, оскорбления личности.</w:t>
      </w:r>
    </w:p>
    <w:p w14:paraId="3CC917C2" w14:textId="2F6683C7" w:rsidR="00530640" w:rsidRPr="00421BD9" w:rsidRDefault="00E23CE1" w:rsidP="00E23CE1">
      <w:pPr>
        <w:pStyle w:val="a3"/>
        <w:shd w:val="clear" w:color="auto" w:fill="FFFFFF"/>
        <w:spacing w:before="0" w:beforeAutospacing="0"/>
        <w:ind w:firstLine="708"/>
        <w:jc w:val="both"/>
      </w:pPr>
      <w:r w:rsidRPr="00E23CE1">
        <w:rPr>
          <w:rFonts w:ascii="Roboto" w:hAnsi="Roboto"/>
          <w:color w:val="333333"/>
        </w:rPr>
        <w:t>Педагоги могут направлять в органы управления образовательной организацией обращения о применении дисциплинарных взысканий к обучающимся, нарушающим и ущемляющим их права. Такие обращения будут рассматриваться в обязательном порядке.</w:t>
      </w:r>
      <w:r w:rsidR="00421BD9">
        <w:rPr>
          <w:rFonts w:ascii="Verdana" w:hAnsi="Verdana"/>
          <w:color w:val="000000"/>
        </w:rPr>
        <w:br/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0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954527"/>
    <w:rsid w:val="00972343"/>
    <w:rsid w:val="00A74187"/>
    <w:rsid w:val="00CE62DF"/>
    <w:rsid w:val="00E23CE1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544"/>
  <w15:docId w15:val="{55A585D4-351E-42CF-8D7E-71A7603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Екатерина Великанова</cp:lastModifiedBy>
  <cp:revision>2</cp:revision>
  <dcterms:created xsi:type="dcterms:W3CDTF">2024-06-24T00:41:00Z</dcterms:created>
  <dcterms:modified xsi:type="dcterms:W3CDTF">2024-06-24T00:41:00Z</dcterms:modified>
</cp:coreProperties>
</file>