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Нефтяников,25, р.п.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E000000">
            <w:pPr>
              <w:ind w:firstLine="0" w:left="609" w:right="491"/>
              <w:jc w:val="both"/>
              <w:rPr>
                <w:sz w:val="28"/>
              </w:rPr>
            </w:pPr>
          </w:p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</w:t>
            </w:r>
            <w:r>
              <w:rPr>
                <w:sz w:val="28"/>
              </w:rPr>
              <w:t>.</w:t>
            </w:r>
          </w:p>
          <w:p w14:paraId="16000000">
            <w:pPr>
              <w:spacing w:line="240" w:lineRule="exact"/>
              <w:ind/>
              <w:rPr>
                <w:sz w:val="28"/>
              </w:rPr>
            </w:pPr>
          </w:p>
          <w:p w14:paraId="17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8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9000000">
      <w:pPr>
        <w:ind/>
        <w:jc w:val="both"/>
        <w:outlineLvl w:val="1"/>
        <w:rPr>
          <w:color w:val="000000"/>
          <w:sz w:val="28"/>
        </w:rPr>
      </w:pPr>
    </w:p>
    <w:p w14:paraId="1A000000">
      <w:pPr>
        <w:ind w:firstLine="720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B000000">
      <w:pPr>
        <w:ind w:firstLine="720" w:left="0"/>
        <w:jc w:val="both"/>
        <w:rPr>
          <w:sz w:val="28"/>
        </w:rPr>
      </w:pPr>
    </w:p>
    <w:p w14:paraId="1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«Прокуратура Советского района защитила права ребенка-инвалида в суде</w:t>
      </w:r>
      <w:r>
        <w:rPr>
          <w:b w:val="1"/>
          <w:sz w:val="28"/>
        </w:rPr>
        <w:t>»</w:t>
      </w:r>
    </w:p>
    <w:p w14:paraId="1D000000">
      <w:pPr>
        <w:spacing w:line="240" w:lineRule="exact"/>
        <w:ind/>
        <w:jc w:val="both"/>
        <w:rPr>
          <w:sz w:val="28"/>
        </w:rPr>
      </w:pPr>
    </w:p>
    <w:p w14:paraId="1E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Прокуратурой Советского района проведена проверка в сфере лекарственного обеспечения инвалидов.</w:t>
      </w:r>
    </w:p>
    <w:p w14:paraId="1F000000">
      <w:pPr>
        <w:ind w:firstLine="851" w:left="0"/>
        <w:jc w:val="both"/>
        <w:rPr>
          <w:sz w:val="28"/>
        </w:rPr>
      </w:pPr>
      <w:r>
        <w:rPr>
          <w:sz w:val="28"/>
        </w:rPr>
        <w:t>Установлено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что </w:t>
      </w:r>
      <w:r>
        <w:rPr>
          <w:sz w:val="28"/>
        </w:rPr>
        <w:t>ребенок-инвалид состоит на учёте с диагнозом «спастический паралич» в ГУЗ СО «Советская районная больница» и имеет право на получение государственной социальной помощи, в том числе в виде обеспечения лекарственными препаратами и лечебным питанием.</w:t>
      </w:r>
    </w:p>
    <w:p w14:paraId="20000000">
      <w:pPr>
        <w:ind w:firstLine="851" w:left="0"/>
        <w:jc w:val="both"/>
        <w:rPr>
          <w:sz w:val="28"/>
        </w:rPr>
      </w:pPr>
      <w:r>
        <w:rPr>
          <w:sz w:val="28"/>
        </w:rPr>
        <w:t xml:space="preserve">Вместе с тем на протяжении длительного времени несовершеннолетний пациент не был обеспечен всеми необходимыми лекарствами, в связи с чем прокуратура района обратилась в суд в его интересах с исковым заявлением об обязании </w:t>
      </w:r>
      <w:r>
        <w:rPr>
          <w:sz w:val="28"/>
        </w:rPr>
        <w:t xml:space="preserve">ГУЗ СО «Советская районная больница» выписывать на имя ребёнка-инвалида </w:t>
      </w:r>
      <w:r>
        <w:rPr>
          <w:sz w:val="28"/>
        </w:rPr>
        <w:t>льготные рецепты на лекарственные средства, об</w:t>
      </w:r>
      <w:r>
        <w:rPr>
          <w:sz w:val="28"/>
        </w:rPr>
        <w:t xml:space="preserve"> обязании Министерства здравоохранения Саратовской области обеспечивать данными лекарственными средствами, а также о взыскании с </w:t>
      </w:r>
      <w:r>
        <w:rPr>
          <w:sz w:val="28"/>
        </w:rPr>
        <w:t xml:space="preserve">ГУЗ СО «Советская районная больница» и </w:t>
      </w:r>
      <w:r>
        <w:rPr>
          <w:sz w:val="28"/>
        </w:rPr>
        <w:t>Министерства здравоохранения</w:t>
      </w:r>
      <w:r>
        <w:rPr>
          <w:sz w:val="28"/>
        </w:rPr>
        <w:t xml:space="preserve"> Саратовской области по 20 000 рублей в пользу законного представителя несовершеннолетнего.</w:t>
      </w:r>
    </w:p>
    <w:p w14:paraId="21000000">
      <w:pPr>
        <w:ind w:firstLine="851" w:left="0"/>
        <w:jc w:val="both"/>
        <w:rPr>
          <w:sz w:val="28"/>
        </w:rPr>
      </w:pPr>
      <w:r>
        <w:rPr>
          <w:sz w:val="28"/>
        </w:rPr>
        <w:t xml:space="preserve">Решением Советского районного суда исковые требования прокуратуры района удовлетворены. </w:t>
      </w:r>
    </w:p>
    <w:p w14:paraId="22000000">
      <w:pPr>
        <w:spacing w:line="240" w:lineRule="exact"/>
        <w:ind/>
        <w:jc w:val="both"/>
        <w:rPr>
          <w:sz w:val="28"/>
        </w:rPr>
      </w:pPr>
    </w:p>
    <w:p w14:paraId="23000000">
      <w:pPr>
        <w:spacing w:line="240" w:lineRule="exact"/>
        <w:ind/>
        <w:jc w:val="both"/>
        <w:rPr>
          <w:sz w:val="28"/>
        </w:rPr>
      </w:pPr>
    </w:p>
    <w:p w14:paraId="24000000">
      <w:pPr>
        <w:spacing w:line="240" w:lineRule="exact"/>
        <w:ind/>
        <w:jc w:val="both"/>
        <w:rPr>
          <w:sz w:val="28"/>
        </w:rPr>
      </w:pPr>
    </w:p>
    <w:p w14:paraId="25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Прокурор район</w:t>
      </w:r>
      <w:r>
        <w:rPr>
          <w:sz w:val="28"/>
        </w:rPr>
        <w:t>а</w:t>
      </w:r>
    </w:p>
    <w:p w14:paraId="26000000">
      <w:pPr>
        <w:spacing w:line="240" w:lineRule="exact"/>
        <w:ind/>
        <w:jc w:val="both"/>
        <w:rPr>
          <w:sz w:val="28"/>
        </w:rPr>
      </w:pPr>
    </w:p>
    <w:p w14:paraId="27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</w:t>
      </w:r>
      <w:r>
        <w:rPr>
          <w:sz w:val="28"/>
        </w:rPr>
        <w:t xml:space="preserve"> М.И. Кашен-Баженов</w:t>
      </w:r>
    </w:p>
    <w:p w14:paraId="28000000">
      <w:pPr>
        <w:spacing w:line="240" w:lineRule="exact"/>
        <w:ind/>
        <w:jc w:val="both"/>
        <w:rPr>
          <w:sz w:val="28"/>
        </w:rPr>
      </w:pP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  <w:rPr>
          <w:sz w:val="28"/>
        </w:rPr>
      </w:pPr>
    </w:p>
    <w:p w14:paraId="2C000000">
      <w:pPr>
        <w:spacing w:line="240" w:lineRule="exact"/>
        <w:ind/>
        <w:jc w:val="both"/>
      </w:pPr>
      <w:r>
        <w:rPr>
          <w:sz w:val="28"/>
        </w:rPr>
        <w:t>Е.С. Великанова</w:t>
      </w:r>
      <w:r>
        <w:rPr>
          <w:sz w:val="28"/>
        </w:rPr>
        <w:t>, тел. 50</w:t>
      </w:r>
      <w:r>
        <w:rPr>
          <w:sz w:val="28"/>
        </w:rPr>
        <w:t>4</w:t>
      </w:r>
      <w:r>
        <w:rPr>
          <w:sz w:val="28"/>
        </w:rPr>
        <w:t>-</w:t>
      </w:r>
      <w:r>
        <w:rPr>
          <w:sz w:val="28"/>
        </w:rPr>
        <w:t>31</w:t>
      </w:r>
      <w:r>
        <w:rPr>
          <w:sz w:val="28"/>
        </w:rPr>
        <w:t xml:space="preserve"> </w:t>
      </w:r>
    </w:p>
    <w:sectPr>
      <w:headerReference r:id="rId1" w:type="default"/>
      <w:pgSz w:h="16840" w:orient="portrait" w:w="11907"/>
      <w:pgMar w:bottom="851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Balloon Text"/>
    <w:basedOn w:val="Style_4"/>
    <w:link w:val="Style_5_ch"/>
    <w:rPr>
      <w:rFonts w:ascii="Tahoma" w:hAnsi="Tahoma"/>
      <w:sz w:val="16"/>
    </w:rPr>
  </w:style>
  <w:style w:styleId="Style_5_ch" w:type="character">
    <w:name w:val="Balloon Text"/>
    <w:basedOn w:val="Style_4_ch"/>
    <w:link w:val="Style_5"/>
    <w:rPr>
      <w:rFonts w:ascii="Tahoma" w:hAnsi="Tahoma"/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 Indent 2"/>
    <w:basedOn w:val="Style_4"/>
    <w:link w:val="Style_7_ch"/>
    <w:pPr>
      <w:spacing w:after="120" w:line="480" w:lineRule="auto"/>
      <w:ind w:firstLine="0" w:left="283"/>
    </w:pPr>
  </w:style>
  <w:style w:styleId="Style_7_ch" w:type="character">
    <w:name w:val="Body Text Indent 2"/>
    <w:basedOn w:val="Style_4_ch"/>
    <w:link w:val="Style_7"/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ConsPlusTitle"/>
    <w:link w:val="Style_9_ch"/>
    <w:pPr>
      <w:widowControl w:val="0"/>
      <w:ind/>
    </w:pPr>
    <w:rPr>
      <w:b w:val="1"/>
      <w:sz w:val="24"/>
    </w:rPr>
  </w:style>
  <w:style w:styleId="Style_9_ch" w:type="character">
    <w:name w:val="ConsPlusTitle"/>
    <w:link w:val="Style_9"/>
    <w:rPr>
      <w:b w:val="1"/>
      <w:sz w:val="24"/>
    </w:rPr>
  </w:style>
  <w:style w:styleId="Style_10" w:type="paragraph">
    <w:name w:val="ConsPlusNormal"/>
    <w:link w:val="Style_10_ch"/>
    <w:rPr>
      <w:sz w:val="28"/>
    </w:rPr>
  </w:style>
  <w:style w:styleId="Style_10_ch" w:type="character">
    <w:name w:val="ConsPlusNormal"/>
    <w:link w:val="Style_10"/>
    <w:rPr>
      <w:sz w:val="28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Normal (Web)"/>
    <w:basedOn w:val="Style_4"/>
    <w:link w:val="Style_15_ch"/>
    <w:pPr>
      <w:spacing w:afterAutospacing="on" w:beforeAutospacing="on"/>
      <w:ind/>
    </w:pPr>
    <w:rPr>
      <w:sz w:val="24"/>
    </w:rPr>
  </w:style>
  <w:style w:styleId="Style_15_ch" w:type="character">
    <w:name w:val="Normal (Web)"/>
    <w:basedOn w:val="Style_4_ch"/>
    <w:link w:val="Style_15"/>
    <w:rPr>
      <w:sz w:val="24"/>
    </w:rPr>
  </w:style>
  <w:style w:styleId="Style_16" w:type="paragraph">
    <w:name w:val="npb"/>
    <w:basedOn w:val="Style_4"/>
    <w:link w:val="Style_16_ch"/>
    <w:pPr>
      <w:spacing w:after="13" w:before="13"/>
      <w:ind/>
      <w:jc w:val="center"/>
    </w:pPr>
    <w:rPr>
      <w:b w:val="1"/>
      <w:color w:val="800000"/>
      <w:sz w:val="28"/>
    </w:rPr>
  </w:style>
  <w:style w:styleId="Style_16_ch" w:type="character">
    <w:name w:val="npb"/>
    <w:basedOn w:val="Style_4_ch"/>
    <w:link w:val="Style_16"/>
    <w:rPr>
      <w:b w:val="1"/>
      <w:color w:val="800000"/>
      <w:sz w:val="28"/>
    </w:rPr>
  </w:style>
  <w:style w:styleId="Style_17" w:type="paragraph">
    <w:name w:val="Знак1 Знак Знак Знак"/>
    <w:basedOn w:val="Style_4"/>
    <w:link w:val="Style_17_ch"/>
    <w:rPr>
      <w:rFonts w:ascii="Verdana" w:hAnsi="Verdana"/>
    </w:rPr>
  </w:style>
  <w:style w:styleId="Style_17_ch" w:type="character">
    <w:name w:val="Знак1 Знак Знак Знак"/>
    <w:basedOn w:val="Style_4_ch"/>
    <w:link w:val="Style_17"/>
    <w:rPr>
      <w:rFonts w:ascii="Verdana" w:hAnsi="Verdana"/>
    </w:rPr>
  </w:style>
  <w:style w:styleId="Style_18" w:type="paragraph">
    <w:name w:val="Con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Nonformat"/>
    <w:link w:val="Style_18"/>
    <w:rPr>
      <w:rFonts w:ascii="Courier New" w:hAnsi="Courier New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ind/>
      <w:jc w:val="both"/>
      <w:outlineLvl w:val="0"/>
    </w:pPr>
    <w:rPr>
      <w:sz w:val="24"/>
    </w:rPr>
  </w:style>
  <w:style w:styleId="Style_21_ch" w:type="character">
    <w:name w:val="heading 1"/>
    <w:basedOn w:val="Style_4_ch"/>
    <w:link w:val="Style_21"/>
    <w:rPr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Body Text 2"/>
    <w:basedOn w:val="Style_4"/>
    <w:link w:val="Style_23_ch"/>
    <w:pPr>
      <w:ind w:firstLine="567" w:left="0"/>
      <w:jc w:val="both"/>
    </w:pPr>
    <w:rPr>
      <w:rFonts w:ascii="Courier New" w:hAnsi="Courier New"/>
      <w:i w:val="1"/>
      <w:sz w:val="24"/>
    </w:rPr>
  </w:style>
  <w:style w:styleId="Style_23_ch" w:type="character">
    <w:name w:val="Body Text 2"/>
    <w:basedOn w:val="Style_4_ch"/>
    <w:link w:val="Style_23"/>
    <w:rPr>
      <w:rFonts w:ascii="Courier New" w:hAnsi="Courier New"/>
      <w:i w:val="1"/>
      <w:sz w:val="24"/>
    </w:rPr>
  </w:style>
  <w:style w:styleId="Style_24" w:type="paragraph">
    <w:name w:val="Style5"/>
    <w:basedOn w:val="Style_4"/>
    <w:link w:val="Style_24_ch"/>
    <w:pPr>
      <w:widowControl w:val="0"/>
      <w:spacing w:line="317" w:lineRule="exact"/>
      <w:ind w:hanging="346" w:left="346"/>
    </w:pPr>
    <w:rPr>
      <w:sz w:val="24"/>
    </w:rPr>
  </w:style>
  <w:style w:styleId="Style_24_ch" w:type="character">
    <w:name w:val="Style5"/>
    <w:basedOn w:val="Style_4_ch"/>
    <w:link w:val="Style_24"/>
    <w:rPr>
      <w:sz w:val="24"/>
    </w:rPr>
  </w:style>
  <w:style w:styleId="Style_25" w:type="paragraph">
    <w:name w:val="Hyperlink"/>
    <w:basedOn w:val="Style_22"/>
    <w:link w:val="Style_25_ch"/>
    <w:rPr>
      <w:color w:val="0000FF"/>
      <w:u w:val="single"/>
    </w:rPr>
  </w:style>
  <w:style w:styleId="Style_25_ch" w:type="character">
    <w:name w:val="Hyperlink"/>
    <w:basedOn w:val="Style_22_ch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Body Text Indent"/>
    <w:basedOn w:val="Style_4"/>
    <w:link w:val="Style_29_ch"/>
    <w:pPr>
      <w:widowControl w:val="0"/>
      <w:spacing w:after="120"/>
      <w:ind w:firstLine="0" w:left="283"/>
    </w:pPr>
    <w:rPr>
      <w:sz w:val="24"/>
    </w:rPr>
  </w:style>
  <w:style w:styleId="Style_29_ch" w:type="character">
    <w:name w:val="Body Text Indent"/>
    <w:basedOn w:val="Style_4_ch"/>
    <w:link w:val="Style_29"/>
    <w:rPr>
      <w:sz w:val="24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ody Text"/>
    <w:basedOn w:val="Style_4"/>
    <w:link w:val="Style_32_ch"/>
    <w:pPr>
      <w:spacing w:after="120"/>
      <w:ind/>
    </w:pPr>
  </w:style>
  <w:style w:styleId="Style_32_ch" w:type="character">
    <w:name w:val="Body Text"/>
    <w:basedOn w:val="Style_4_ch"/>
    <w:link w:val="Style_32"/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Body Text Indent 3"/>
    <w:basedOn w:val="Style_4"/>
    <w:link w:val="Style_34_ch"/>
    <w:pPr>
      <w:ind w:firstLine="540" w:left="0" w:right="-5"/>
      <w:jc w:val="both"/>
    </w:pPr>
    <w:rPr>
      <w:sz w:val="24"/>
    </w:rPr>
  </w:style>
  <w:style w:styleId="Style_34_ch" w:type="character">
    <w:name w:val="Body Text Indent 3"/>
    <w:basedOn w:val="Style_4_ch"/>
    <w:link w:val="Style_34"/>
    <w:rPr>
      <w:sz w:val="24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4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4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8" w:type="paragraph">
    <w:name w:val="Emphasis"/>
    <w:basedOn w:val="Style_22"/>
    <w:link w:val="Style_38_ch"/>
    <w:rPr>
      <w:i w:val="1"/>
    </w:rPr>
  </w:style>
  <w:style w:styleId="Style_38_ch" w:type="character">
    <w:name w:val="Emphasis"/>
    <w:basedOn w:val="Style_22_ch"/>
    <w:link w:val="Style_38"/>
    <w:rPr>
      <w:i w:val="1"/>
    </w:rPr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2025-09-25T14:31:49Z</dcterms:modified>
</cp:coreProperties>
</file>