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41" w:rsidRPr="00F4638F" w:rsidRDefault="00B66241" w:rsidP="00F4638F">
      <w:pPr>
        <w:ind w:firstLine="708"/>
        <w:jc w:val="both"/>
        <w:outlineLvl w:val="1"/>
        <w:rPr>
          <w:color w:val="000000"/>
          <w:sz w:val="14"/>
          <w:szCs w:val="28"/>
        </w:rPr>
      </w:pPr>
    </w:p>
    <w:p w:rsidR="00B66241" w:rsidRDefault="00B66241" w:rsidP="00A15B6C">
      <w:pPr>
        <w:jc w:val="center"/>
        <w:rPr>
          <w:b/>
          <w:sz w:val="28"/>
        </w:rPr>
      </w:pPr>
      <w:r>
        <w:rPr>
          <w:b/>
          <w:sz w:val="28"/>
        </w:rPr>
        <w:t xml:space="preserve">«Прокуратурой района поддержано государственное обвинение </w:t>
      </w:r>
    </w:p>
    <w:p w:rsidR="00B66241" w:rsidRDefault="00B66241" w:rsidP="00B87BD7">
      <w:pPr>
        <w:jc w:val="center"/>
        <w:rPr>
          <w:b/>
          <w:sz w:val="28"/>
        </w:rPr>
      </w:pPr>
      <w:r>
        <w:rPr>
          <w:b/>
          <w:sz w:val="28"/>
        </w:rPr>
        <w:t xml:space="preserve">по уголовному делу </w:t>
      </w:r>
      <w:r w:rsidRPr="000A3F74">
        <w:rPr>
          <w:b/>
          <w:sz w:val="28"/>
        </w:rPr>
        <w:t>о покушении на кражу, совершенной</w:t>
      </w:r>
      <w:r>
        <w:rPr>
          <w:b/>
          <w:sz w:val="28"/>
        </w:rPr>
        <w:t xml:space="preserve"> </w:t>
      </w:r>
      <w:r w:rsidRPr="000A3F74">
        <w:rPr>
          <w:b/>
          <w:sz w:val="28"/>
        </w:rPr>
        <w:t>группой лиц по предварительному сговору</w:t>
      </w:r>
      <w:r w:rsidRPr="004F2762">
        <w:rPr>
          <w:b/>
          <w:sz w:val="28"/>
        </w:rPr>
        <w:t>»</w:t>
      </w:r>
    </w:p>
    <w:p w:rsidR="00B66241" w:rsidRPr="00F4638F" w:rsidRDefault="00B66241" w:rsidP="00B87BD7">
      <w:pPr>
        <w:autoSpaceDN w:val="0"/>
        <w:adjustRightInd w:val="0"/>
        <w:jc w:val="both"/>
        <w:outlineLvl w:val="0"/>
        <w:rPr>
          <w:bCs/>
          <w:color w:val="000000"/>
          <w:sz w:val="14"/>
          <w:szCs w:val="28"/>
        </w:rPr>
      </w:pPr>
    </w:p>
    <w:p w:rsidR="00B66241" w:rsidRPr="00D12634" w:rsidRDefault="00B66241" w:rsidP="000A3F7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Прокуратура Советского района поддержала обвинение по уголовному делу в </w:t>
      </w:r>
      <w:r w:rsidRPr="00566905">
        <w:rPr>
          <w:bCs/>
          <w:color w:val="000000"/>
          <w:sz w:val="28"/>
          <w:szCs w:val="28"/>
        </w:rPr>
        <w:t>отношении 3</w:t>
      </w:r>
      <w:r>
        <w:rPr>
          <w:bCs/>
          <w:color w:val="000000"/>
          <w:sz w:val="28"/>
          <w:szCs w:val="28"/>
        </w:rPr>
        <w:t>4</w:t>
      </w:r>
      <w:r w:rsidRPr="00566905">
        <w:rPr>
          <w:bCs/>
          <w:color w:val="000000"/>
          <w:sz w:val="28"/>
          <w:szCs w:val="28"/>
        </w:rPr>
        <w:t>-летнего</w:t>
      </w:r>
      <w:r>
        <w:rPr>
          <w:bCs/>
          <w:color w:val="000000"/>
          <w:sz w:val="28"/>
          <w:szCs w:val="28"/>
        </w:rPr>
        <w:t xml:space="preserve"> и 41-летнего местных жителей. Они признаны виновными в совершении преступления</w:t>
      </w:r>
      <w:r w:rsidRPr="00AD5582">
        <w:rPr>
          <w:bCs/>
          <w:color w:val="000000"/>
          <w:sz w:val="28"/>
          <w:szCs w:val="28"/>
        </w:rPr>
        <w:t xml:space="preserve">, предусмотренного </w:t>
      </w:r>
      <w:r w:rsidRPr="000A3F74">
        <w:rPr>
          <w:bCs/>
          <w:color w:val="000000"/>
          <w:sz w:val="28"/>
          <w:szCs w:val="28"/>
        </w:rPr>
        <w:t>ч. 3 ст. 30, п. «а» ч. 2 ст. 158 УК РФ – покушени</w:t>
      </w:r>
      <w:r>
        <w:rPr>
          <w:bCs/>
          <w:color w:val="000000"/>
          <w:sz w:val="28"/>
          <w:szCs w:val="28"/>
        </w:rPr>
        <w:t>я</w:t>
      </w:r>
      <w:r w:rsidRPr="000A3F74">
        <w:rPr>
          <w:bCs/>
          <w:color w:val="000000"/>
          <w:sz w:val="28"/>
          <w:szCs w:val="28"/>
        </w:rPr>
        <w:t xml:space="preserve"> на кражу, то есть умышленные действи</w:t>
      </w:r>
      <w:r>
        <w:rPr>
          <w:bCs/>
          <w:color w:val="000000"/>
          <w:sz w:val="28"/>
          <w:szCs w:val="28"/>
        </w:rPr>
        <w:t>я</w:t>
      </w:r>
      <w:r w:rsidRPr="000A3F74">
        <w:rPr>
          <w:bCs/>
          <w:color w:val="000000"/>
          <w:sz w:val="28"/>
          <w:szCs w:val="28"/>
        </w:rPr>
        <w:t>, направленные на совершение тайного хищения чужого имущества, совершенн</w:t>
      </w:r>
      <w:r>
        <w:rPr>
          <w:bCs/>
          <w:color w:val="000000"/>
          <w:sz w:val="28"/>
          <w:szCs w:val="28"/>
        </w:rPr>
        <w:t>ые</w:t>
      </w:r>
      <w:r w:rsidRPr="000A3F74">
        <w:rPr>
          <w:bCs/>
          <w:color w:val="000000"/>
          <w:sz w:val="28"/>
          <w:szCs w:val="28"/>
        </w:rPr>
        <w:t xml:space="preserve"> группой лиц по предварительному сговору, если при этом преступление не было доведено до конца по не зависящим от эт</w:t>
      </w:r>
      <w:r>
        <w:rPr>
          <w:bCs/>
          <w:color w:val="000000"/>
          <w:sz w:val="28"/>
          <w:szCs w:val="28"/>
        </w:rPr>
        <w:t>их</w:t>
      </w:r>
      <w:r w:rsidRPr="000A3F74">
        <w:rPr>
          <w:bCs/>
          <w:color w:val="000000"/>
          <w:sz w:val="28"/>
          <w:szCs w:val="28"/>
        </w:rPr>
        <w:t xml:space="preserve"> лиц обстоятельствам.</w:t>
      </w:r>
    </w:p>
    <w:p w:rsidR="00B66241" w:rsidRDefault="00B66241" w:rsidP="000A3F74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>Уста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AD5582">
        <w:rPr>
          <w:rFonts w:ascii="Times New Roman" w:hAnsi="Times New Roman" w:cs="Times New Roman"/>
          <w:bCs/>
          <w:color w:val="000000"/>
          <w:sz w:val="28"/>
          <w:szCs w:val="28"/>
        </w:rPr>
        <w:t>овлено, что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>12 апреля 2023 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подсудимый К.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предложил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подсудимому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совместно с ним совершить тайное хищение металлических предметов, находящихся на территории двора домовладения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потерпевшей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целью их дальнейшей продажи и незаконного обогащения, на что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подсудимый                            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согласился. </w:t>
      </w:r>
    </w:p>
    <w:p w:rsidR="00B66241" w:rsidRDefault="00B66241" w:rsidP="000A3F74">
      <w:pPr>
        <w:pStyle w:val="ConsNonforma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>После этого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подсудимые прошли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через калитку ограждения на территорию двора домовладения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потерпевшей и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умышленно тайно похитили принадлежащие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ей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металлические предметы: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алюминиевую флягу, 1 алюминиевый бидон,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>1 металлический лист,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металлическую трубу, 2 оцинкованных ведра, а потом стали переносить похищенное за пределы двора домовладения с целью дальнейшей сдачи в пункт приема лома черного металла. В это же время преступные действия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подсудимых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были пресечены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гражданкой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связи с чем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они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довели свой преступный умысел до конца по не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A3F74">
        <w:rPr>
          <w:rFonts w:ascii="Times New Roman" w:hAnsi="Times New Roman" w:cs="Times New Roman"/>
          <w:bCs/>
          <w:color w:val="000000"/>
          <w:sz w:val="28"/>
          <w:szCs w:val="28"/>
        </w:rPr>
        <w:t>зависящим от них обстоятельствам.</w:t>
      </w:r>
    </w:p>
    <w:p w:rsidR="00B66241" w:rsidRDefault="00B66241" w:rsidP="00F4638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Суд, с учётом мнения государственного обвинителя приговорил каждого виновного к наказанию в виде </w:t>
      </w:r>
      <w:r w:rsidRPr="00E124CF">
        <w:rPr>
          <w:sz w:val="28"/>
          <w:szCs w:val="28"/>
        </w:rPr>
        <w:t>наказание в вид</w:t>
      </w:r>
      <w:r>
        <w:rPr>
          <w:sz w:val="28"/>
          <w:szCs w:val="28"/>
        </w:rPr>
        <w:t>е обязательных работ на срок 240 часов.</w:t>
      </w:r>
    </w:p>
    <w:p w:rsidR="00B66241" w:rsidRDefault="00B66241" w:rsidP="00F4638F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B66241" w:rsidRPr="00E10567" w:rsidRDefault="00B66241" w:rsidP="006242F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E10567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E10567">
        <w:rPr>
          <w:sz w:val="28"/>
          <w:szCs w:val="28"/>
        </w:rPr>
        <w:t xml:space="preserve"> района</w:t>
      </w:r>
    </w:p>
    <w:p w:rsidR="00B66241" w:rsidRPr="00E10567" w:rsidRDefault="00B66241" w:rsidP="006242F2">
      <w:pPr>
        <w:spacing w:line="240" w:lineRule="exact"/>
        <w:jc w:val="both"/>
        <w:rPr>
          <w:sz w:val="28"/>
          <w:szCs w:val="28"/>
        </w:rPr>
      </w:pPr>
    </w:p>
    <w:p w:rsidR="00B66241" w:rsidRPr="00E10567" w:rsidRDefault="00B66241" w:rsidP="006242F2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М.И. Кашен-Баженов</w:t>
      </w:r>
    </w:p>
    <w:p w:rsidR="00B66241" w:rsidRDefault="00B66241" w:rsidP="00E10567">
      <w:pPr>
        <w:spacing w:line="240" w:lineRule="exact"/>
        <w:jc w:val="both"/>
        <w:rPr>
          <w:sz w:val="28"/>
          <w:szCs w:val="28"/>
        </w:rPr>
      </w:pPr>
    </w:p>
    <w:p w:rsidR="00B66241" w:rsidRDefault="00B66241" w:rsidP="00E10567">
      <w:pPr>
        <w:spacing w:line="240" w:lineRule="exact"/>
        <w:jc w:val="both"/>
        <w:rPr>
          <w:sz w:val="28"/>
          <w:szCs w:val="28"/>
        </w:rPr>
      </w:pPr>
    </w:p>
    <w:p w:rsidR="00B66241" w:rsidRPr="005E50A5" w:rsidRDefault="00B66241" w:rsidP="00E10567">
      <w:pPr>
        <w:spacing w:line="240" w:lineRule="exact"/>
        <w:jc w:val="both"/>
      </w:pPr>
      <w:bookmarkStart w:id="0" w:name="_GoBack"/>
      <w:bookmarkEnd w:id="0"/>
      <w:r>
        <w:rPr>
          <w:sz w:val="28"/>
          <w:szCs w:val="28"/>
        </w:rPr>
        <w:t>Е.С. Великанова</w:t>
      </w:r>
      <w:r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D41310">
        <w:rPr>
          <w:sz w:val="28"/>
          <w:szCs w:val="28"/>
        </w:rPr>
        <w:t xml:space="preserve"> </w:t>
      </w:r>
    </w:p>
    <w:sectPr w:rsidR="00B66241" w:rsidRPr="005E50A5" w:rsidSect="00F4638F">
      <w:headerReference w:type="default" r:id="rId7"/>
      <w:pgSz w:w="11907" w:h="16840" w:code="9"/>
      <w:pgMar w:top="1134" w:right="567" w:bottom="79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241" w:rsidRDefault="00B66241">
      <w:r>
        <w:separator/>
      </w:r>
    </w:p>
  </w:endnote>
  <w:endnote w:type="continuationSeparator" w:id="0">
    <w:p w:rsidR="00B66241" w:rsidRDefault="00B6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241" w:rsidRDefault="00B66241">
      <w:r>
        <w:separator/>
      </w:r>
    </w:p>
  </w:footnote>
  <w:footnote w:type="continuationSeparator" w:id="0">
    <w:p w:rsidR="00B66241" w:rsidRDefault="00B66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41" w:rsidRDefault="00B66241" w:rsidP="0019463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6241" w:rsidRDefault="00B662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mirrorMargin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970"/>
    <w:rsid w:val="00001E62"/>
    <w:rsid w:val="00011B06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721A"/>
    <w:rsid w:val="00080AA7"/>
    <w:rsid w:val="000814D2"/>
    <w:rsid w:val="00087ACA"/>
    <w:rsid w:val="00090D81"/>
    <w:rsid w:val="00092520"/>
    <w:rsid w:val="00093482"/>
    <w:rsid w:val="000A3F74"/>
    <w:rsid w:val="000A6975"/>
    <w:rsid w:val="000B0DDC"/>
    <w:rsid w:val="000B7612"/>
    <w:rsid w:val="000C5562"/>
    <w:rsid w:val="000C63ED"/>
    <w:rsid w:val="000D364C"/>
    <w:rsid w:val="000E6C61"/>
    <w:rsid w:val="000F0163"/>
    <w:rsid w:val="000F32E0"/>
    <w:rsid w:val="000F56F5"/>
    <w:rsid w:val="00112AAA"/>
    <w:rsid w:val="00116220"/>
    <w:rsid w:val="001335DE"/>
    <w:rsid w:val="00137AC1"/>
    <w:rsid w:val="001538AF"/>
    <w:rsid w:val="00153E3A"/>
    <w:rsid w:val="001543CD"/>
    <w:rsid w:val="00162B67"/>
    <w:rsid w:val="00162DA3"/>
    <w:rsid w:val="001643E3"/>
    <w:rsid w:val="00171401"/>
    <w:rsid w:val="00175B88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D1FA7"/>
    <w:rsid w:val="001F0970"/>
    <w:rsid w:val="001F4591"/>
    <w:rsid w:val="001F4E34"/>
    <w:rsid w:val="001F69C5"/>
    <w:rsid w:val="0020142E"/>
    <w:rsid w:val="00202B04"/>
    <w:rsid w:val="00207948"/>
    <w:rsid w:val="00213480"/>
    <w:rsid w:val="00216B38"/>
    <w:rsid w:val="00222F9B"/>
    <w:rsid w:val="002248B9"/>
    <w:rsid w:val="00224940"/>
    <w:rsid w:val="00226944"/>
    <w:rsid w:val="0024757E"/>
    <w:rsid w:val="0025066B"/>
    <w:rsid w:val="002561C7"/>
    <w:rsid w:val="002605F5"/>
    <w:rsid w:val="00262328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2993"/>
    <w:rsid w:val="002C3CA1"/>
    <w:rsid w:val="002C603C"/>
    <w:rsid w:val="002D2877"/>
    <w:rsid w:val="002D67B3"/>
    <w:rsid w:val="002F2D33"/>
    <w:rsid w:val="003072FC"/>
    <w:rsid w:val="003108C6"/>
    <w:rsid w:val="00321A35"/>
    <w:rsid w:val="00322636"/>
    <w:rsid w:val="003231E8"/>
    <w:rsid w:val="00323BAC"/>
    <w:rsid w:val="003246F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6C62"/>
    <w:rsid w:val="003873AD"/>
    <w:rsid w:val="00387B3E"/>
    <w:rsid w:val="00387CFA"/>
    <w:rsid w:val="0039096F"/>
    <w:rsid w:val="003962E7"/>
    <w:rsid w:val="003966B9"/>
    <w:rsid w:val="003A1CE6"/>
    <w:rsid w:val="003B0059"/>
    <w:rsid w:val="003C145E"/>
    <w:rsid w:val="003C67A9"/>
    <w:rsid w:val="003D08F8"/>
    <w:rsid w:val="003D61EC"/>
    <w:rsid w:val="003E0961"/>
    <w:rsid w:val="0040204E"/>
    <w:rsid w:val="00413863"/>
    <w:rsid w:val="004145EC"/>
    <w:rsid w:val="00416507"/>
    <w:rsid w:val="004228C5"/>
    <w:rsid w:val="004247C8"/>
    <w:rsid w:val="00431377"/>
    <w:rsid w:val="00432F93"/>
    <w:rsid w:val="00434B97"/>
    <w:rsid w:val="004403A2"/>
    <w:rsid w:val="00444072"/>
    <w:rsid w:val="00447D27"/>
    <w:rsid w:val="0045713A"/>
    <w:rsid w:val="00460E82"/>
    <w:rsid w:val="004759ED"/>
    <w:rsid w:val="00485426"/>
    <w:rsid w:val="004873C2"/>
    <w:rsid w:val="004914B0"/>
    <w:rsid w:val="0049262D"/>
    <w:rsid w:val="004A156E"/>
    <w:rsid w:val="004A51D3"/>
    <w:rsid w:val="004B35D9"/>
    <w:rsid w:val="004B48C6"/>
    <w:rsid w:val="004F2762"/>
    <w:rsid w:val="00502C10"/>
    <w:rsid w:val="00507266"/>
    <w:rsid w:val="0051288A"/>
    <w:rsid w:val="0052069C"/>
    <w:rsid w:val="005209FB"/>
    <w:rsid w:val="00524806"/>
    <w:rsid w:val="005264C2"/>
    <w:rsid w:val="0053245F"/>
    <w:rsid w:val="00533A21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66905"/>
    <w:rsid w:val="00571C3D"/>
    <w:rsid w:val="00574DF5"/>
    <w:rsid w:val="00574E08"/>
    <w:rsid w:val="00580BDF"/>
    <w:rsid w:val="00582A53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1711"/>
    <w:rsid w:val="005E50A5"/>
    <w:rsid w:val="005F0DCF"/>
    <w:rsid w:val="00606B44"/>
    <w:rsid w:val="0061088D"/>
    <w:rsid w:val="006134B5"/>
    <w:rsid w:val="006242F2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1B3A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0AC3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2858"/>
    <w:rsid w:val="008075C6"/>
    <w:rsid w:val="0081186F"/>
    <w:rsid w:val="0082189D"/>
    <w:rsid w:val="008266FD"/>
    <w:rsid w:val="00846C66"/>
    <w:rsid w:val="0086203A"/>
    <w:rsid w:val="00862977"/>
    <w:rsid w:val="008674DB"/>
    <w:rsid w:val="00867B5B"/>
    <w:rsid w:val="00876BEC"/>
    <w:rsid w:val="00883618"/>
    <w:rsid w:val="00884D17"/>
    <w:rsid w:val="00896891"/>
    <w:rsid w:val="008A6534"/>
    <w:rsid w:val="008B618F"/>
    <w:rsid w:val="008B6B07"/>
    <w:rsid w:val="008E0068"/>
    <w:rsid w:val="008F5195"/>
    <w:rsid w:val="008F64E9"/>
    <w:rsid w:val="008F6DBB"/>
    <w:rsid w:val="00912A2A"/>
    <w:rsid w:val="009145A5"/>
    <w:rsid w:val="009300D7"/>
    <w:rsid w:val="00932736"/>
    <w:rsid w:val="00934899"/>
    <w:rsid w:val="00943FB8"/>
    <w:rsid w:val="00946200"/>
    <w:rsid w:val="00950138"/>
    <w:rsid w:val="00951C3B"/>
    <w:rsid w:val="0095216C"/>
    <w:rsid w:val="00962D48"/>
    <w:rsid w:val="00965FB1"/>
    <w:rsid w:val="009767A5"/>
    <w:rsid w:val="0098679C"/>
    <w:rsid w:val="009930E4"/>
    <w:rsid w:val="009B51A0"/>
    <w:rsid w:val="009D1886"/>
    <w:rsid w:val="009D216C"/>
    <w:rsid w:val="009D2844"/>
    <w:rsid w:val="009D3248"/>
    <w:rsid w:val="009D797A"/>
    <w:rsid w:val="009E20A8"/>
    <w:rsid w:val="009E7088"/>
    <w:rsid w:val="009F0957"/>
    <w:rsid w:val="009F16AF"/>
    <w:rsid w:val="009F339D"/>
    <w:rsid w:val="009F3E74"/>
    <w:rsid w:val="00A045C2"/>
    <w:rsid w:val="00A05F1D"/>
    <w:rsid w:val="00A07D4C"/>
    <w:rsid w:val="00A111B1"/>
    <w:rsid w:val="00A12B8E"/>
    <w:rsid w:val="00A15B6C"/>
    <w:rsid w:val="00A32000"/>
    <w:rsid w:val="00A33DB9"/>
    <w:rsid w:val="00A34757"/>
    <w:rsid w:val="00A35D65"/>
    <w:rsid w:val="00A36477"/>
    <w:rsid w:val="00A55399"/>
    <w:rsid w:val="00A60374"/>
    <w:rsid w:val="00A66311"/>
    <w:rsid w:val="00A80791"/>
    <w:rsid w:val="00A817F4"/>
    <w:rsid w:val="00A8218A"/>
    <w:rsid w:val="00A84BC0"/>
    <w:rsid w:val="00A85FC2"/>
    <w:rsid w:val="00A9337D"/>
    <w:rsid w:val="00A93768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5582"/>
    <w:rsid w:val="00AD71EA"/>
    <w:rsid w:val="00AE2290"/>
    <w:rsid w:val="00AF7804"/>
    <w:rsid w:val="00B0663F"/>
    <w:rsid w:val="00B0775F"/>
    <w:rsid w:val="00B318A7"/>
    <w:rsid w:val="00B4379A"/>
    <w:rsid w:val="00B50440"/>
    <w:rsid w:val="00B52820"/>
    <w:rsid w:val="00B53F15"/>
    <w:rsid w:val="00B640B4"/>
    <w:rsid w:val="00B65AD3"/>
    <w:rsid w:val="00B66241"/>
    <w:rsid w:val="00B72C9A"/>
    <w:rsid w:val="00B87BD7"/>
    <w:rsid w:val="00BA53C8"/>
    <w:rsid w:val="00BA56AA"/>
    <w:rsid w:val="00BA624A"/>
    <w:rsid w:val="00BB056C"/>
    <w:rsid w:val="00BB102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1224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63C43"/>
    <w:rsid w:val="00C63E93"/>
    <w:rsid w:val="00C70BD6"/>
    <w:rsid w:val="00C75B03"/>
    <w:rsid w:val="00C77F65"/>
    <w:rsid w:val="00C83D51"/>
    <w:rsid w:val="00C83D86"/>
    <w:rsid w:val="00C852E4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12634"/>
    <w:rsid w:val="00D2215F"/>
    <w:rsid w:val="00D22EA6"/>
    <w:rsid w:val="00D340AF"/>
    <w:rsid w:val="00D41310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1F91"/>
    <w:rsid w:val="00D95927"/>
    <w:rsid w:val="00D95D4E"/>
    <w:rsid w:val="00D96A08"/>
    <w:rsid w:val="00DA0C35"/>
    <w:rsid w:val="00DA37DB"/>
    <w:rsid w:val="00DA71EA"/>
    <w:rsid w:val="00DB54E9"/>
    <w:rsid w:val="00DC6829"/>
    <w:rsid w:val="00DD7DC2"/>
    <w:rsid w:val="00DE6F3C"/>
    <w:rsid w:val="00DF641E"/>
    <w:rsid w:val="00E01ED7"/>
    <w:rsid w:val="00E073BE"/>
    <w:rsid w:val="00E10567"/>
    <w:rsid w:val="00E124CF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05F6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1243"/>
    <w:rsid w:val="00EE37A4"/>
    <w:rsid w:val="00EE50B3"/>
    <w:rsid w:val="00EE65AE"/>
    <w:rsid w:val="00EE67A9"/>
    <w:rsid w:val="00EE7DEE"/>
    <w:rsid w:val="00F11944"/>
    <w:rsid w:val="00F148E4"/>
    <w:rsid w:val="00F300A8"/>
    <w:rsid w:val="00F452A5"/>
    <w:rsid w:val="00F458C9"/>
    <w:rsid w:val="00F4638F"/>
    <w:rsid w:val="00F57DF1"/>
    <w:rsid w:val="00F636E3"/>
    <w:rsid w:val="00F6506F"/>
    <w:rsid w:val="00F67BAA"/>
    <w:rsid w:val="00F826C7"/>
    <w:rsid w:val="00F826FC"/>
    <w:rsid w:val="00F840AD"/>
    <w:rsid w:val="00F85726"/>
    <w:rsid w:val="00F85BA1"/>
    <w:rsid w:val="00F87D47"/>
    <w:rsid w:val="00F94AB9"/>
    <w:rsid w:val="00F95730"/>
    <w:rsid w:val="00F97CF8"/>
    <w:rsid w:val="00FA2A55"/>
    <w:rsid w:val="00FA2B4C"/>
    <w:rsid w:val="00FA629C"/>
    <w:rsid w:val="00FB1CC4"/>
    <w:rsid w:val="00FB23F2"/>
    <w:rsid w:val="00FB53E9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3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7B3E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7B3E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7B3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87B3E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87B3E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045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7B3E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87B3E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7B3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08F8"/>
    <w:rPr>
      <w:rFonts w:cs="Times New Roman"/>
    </w:rPr>
  </w:style>
  <w:style w:type="table" w:styleId="TableGrid">
    <w:name w:val="Table Grid"/>
    <w:basedOn w:val="TableNormal"/>
    <w:uiPriority w:val="99"/>
    <w:rsid w:val="00E449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Normal"/>
    <w:uiPriority w:val="99"/>
    <w:rsid w:val="00E449B6"/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37A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87B3E"/>
    <w:rPr>
      <w:rFonts w:cs="Times New Roman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D614D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character" w:customStyle="1" w:styleId="ConsNonformat0">
    <w:name w:val="ConsNonformat Знак"/>
    <w:link w:val="ConsNonformat"/>
    <w:uiPriority w:val="99"/>
    <w:locked/>
    <w:rsid w:val="00AD5582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277</Words>
  <Characters>1583</Characters>
  <Application>Microsoft Office Outlook</Application>
  <DocSecurity>0</DocSecurity>
  <Lines>0</Lines>
  <Paragraphs>0</Paragraphs>
  <ScaleCrop>false</ScaleCrop>
  <Company>prok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dc:description/>
  <cp:lastModifiedBy>Администратор</cp:lastModifiedBy>
  <cp:revision>3</cp:revision>
  <cp:lastPrinted>2023-06-01T03:36:00Z</cp:lastPrinted>
  <dcterms:created xsi:type="dcterms:W3CDTF">2023-06-07T00:40:00Z</dcterms:created>
  <dcterms:modified xsi:type="dcterms:W3CDTF">2023-11-08T06:34:00Z</dcterms:modified>
</cp:coreProperties>
</file>