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0AA" w:rsidRPr="00F6038A" w:rsidRDefault="006570AA" w:rsidP="00F6038A">
      <w:pPr>
        <w:shd w:val="clear" w:color="auto" w:fill="FFFFFF"/>
        <w:spacing w:after="0" w:line="240" w:lineRule="auto"/>
        <w:ind w:firstLine="709"/>
        <w:divId w:val="1882786945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r>
        <w:rPr>
          <w:rStyle w:val="feeds-pagenavigationicon"/>
          <w:rFonts w:ascii="Roboto" w:eastAsia="Times New Roman" w:hAnsi="Roboto"/>
          <w:color w:val="000000"/>
        </w:rPr>
        <w:t> </w:t>
      </w:r>
      <w:r w:rsidR="00F6038A" w:rsidRPr="00F603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Изменены правила получения охотничьего билета</w:t>
      </w:r>
    </w:p>
    <w:p w:rsidR="006570AA" w:rsidRPr="00F6038A" w:rsidRDefault="006570AA" w:rsidP="00F6038A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037969412"/>
        <w:rPr>
          <w:color w:val="333333"/>
          <w:sz w:val="28"/>
          <w:szCs w:val="28"/>
        </w:rPr>
      </w:pPr>
      <w:r w:rsidRPr="00F6038A">
        <w:rPr>
          <w:color w:val="333333"/>
          <w:sz w:val="28"/>
          <w:szCs w:val="28"/>
        </w:rPr>
        <w:t xml:space="preserve">С 1 сентября 2025 года вносятся изменения в Федеральный закон «Об охоте и о сохранении </w:t>
      </w:r>
      <w:proofErr w:type="gramStart"/>
      <w:r w:rsidRPr="00F6038A">
        <w:rPr>
          <w:color w:val="333333"/>
          <w:sz w:val="28"/>
          <w:szCs w:val="28"/>
        </w:rPr>
        <w:t>охотничьих ресурсов</w:t>
      </w:r>
      <w:proofErr w:type="gramEnd"/>
      <w:r w:rsidRPr="00F6038A">
        <w:rPr>
          <w:color w:val="333333"/>
          <w:sz w:val="28"/>
          <w:szCs w:val="28"/>
        </w:rPr>
        <w:t xml:space="preserve"> и о внесении изменений в отдельные законодательные акты Российской Федерации», согласно которым лица, впервые получающие охотничий билет, будут проходить проверку знаний, входящих в </w:t>
      </w:r>
      <w:proofErr w:type="spellStart"/>
      <w:r w:rsidRPr="00F6038A">
        <w:rPr>
          <w:color w:val="333333"/>
          <w:sz w:val="28"/>
          <w:szCs w:val="28"/>
        </w:rPr>
        <w:t>охотминимум</w:t>
      </w:r>
      <w:proofErr w:type="spellEnd"/>
      <w:r w:rsidRPr="00F6038A">
        <w:rPr>
          <w:color w:val="333333"/>
          <w:sz w:val="28"/>
          <w:szCs w:val="28"/>
        </w:rPr>
        <w:t>.</w:t>
      </w:r>
    </w:p>
    <w:p w:rsidR="006570AA" w:rsidRPr="00F6038A" w:rsidRDefault="006570AA" w:rsidP="00F6038A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037969412"/>
        <w:rPr>
          <w:color w:val="333333"/>
          <w:sz w:val="28"/>
          <w:szCs w:val="28"/>
        </w:rPr>
      </w:pPr>
      <w:r w:rsidRPr="00F6038A">
        <w:rPr>
          <w:color w:val="333333"/>
          <w:sz w:val="28"/>
          <w:szCs w:val="28"/>
        </w:rPr>
        <w:t xml:space="preserve">Также обязанность по проверке знаний </w:t>
      </w:r>
      <w:proofErr w:type="spellStart"/>
      <w:r w:rsidRPr="00F6038A">
        <w:rPr>
          <w:color w:val="333333"/>
          <w:sz w:val="28"/>
          <w:szCs w:val="28"/>
        </w:rPr>
        <w:t>охотминимума</w:t>
      </w:r>
      <w:proofErr w:type="spellEnd"/>
      <w:r w:rsidRPr="00F6038A">
        <w:rPr>
          <w:color w:val="333333"/>
          <w:sz w:val="28"/>
          <w:szCs w:val="28"/>
        </w:rPr>
        <w:t xml:space="preserve"> устанавливается для лиц, получающих охотничий билет повторно, если охотничий билет, полученный ранее, был аннулирован.</w:t>
      </w:r>
    </w:p>
    <w:p w:rsidR="006570AA" w:rsidRPr="00F6038A" w:rsidRDefault="006570AA" w:rsidP="00F6038A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037969412"/>
        <w:rPr>
          <w:color w:val="333333"/>
          <w:sz w:val="28"/>
          <w:szCs w:val="28"/>
        </w:rPr>
      </w:pPr>
      <w:proofErr w:type="spellStart"/>
      <w:r w:rsidRPr="00F6038A">
        <w:rPr>
          <w:color w:val="333333"/>
          <w:sz w:val="28"/>
          <w:szCs w:val="28"/>
        </w:rPr>
        <w:t>Охотминимум</w:t>
      </w:r>
      <w:proofErr w:type="spellEnd"/>
      <w:r w:rsidRPr="00F6038A">
        <w:rPr>
          <w:color w:val="333333"/>
          <w:sz w:val="28"/>
          <w:szCs w:val="28"/>
        </w:rPr>
        <w:t xml:space="preserve"> включает в себя:</w:t>
      </w:r>
    </w:p>
    <w:p w:rsidR="006570AA" w:rsidRPr="00F6038A" w:rsidRDefault="006570AA" w:rsidP="00F6038A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037969412"/>
        <w:rPr>
          <w:color w:val="333333"/>
          <w:sz w:val="28"/>
          <w:szCs w:val="28"/>
        </w:rPr>
      </w:pPr>
      <w:r w:rsidRPr="00F6038A">
        <w:rPr>
          <w:color w:val="333333"/>
          <w:sz w:val="28"/>
          <w:szCs w:val="28"/>
        </w:rPr>
        <w:t>1) знание требований безопасности при осуществлении охоты;</w:t>
      </w:r>
    </w:p>
    <w:p w:rsidR="006570AA" w:rsidRPr="00F6038A" w:rsidRDefault="006570AA" w:rsidP="00F6038A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037969412"/>
        <w:rPr>
          <w:color w:val="333333"/>
          <w:sz w:val="28"/>
          <w:szCs w:val="28"/>
        </w:rPr>
      </w:pPr>
      <w:r w:rsidRPr="00F6038A">
        <w:rPr>
          <w:color w:val="333333"/>
          <w:sz w:val="28"/>
          <w:szCs w:val="28"/>
        </w:rPr>
        <w:t>2) знание ограничений охоты, а также иных параметров охоты, установленных правилами охоты;</w:t>
      </w:r>
    </w:p>
    <w:p w:rsidR="006570AA" w:rsidRPr="00F6038A" w:rsidRDefault="006570AA" w:rsidP="00F6038A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037969412"/>
        <w:rPr>
          <w:color w:val="333333"/>
          <w:sz w:val="28"/>
          <w:szCs w:val="28"/>
        </w:rPr>
      </w:pPr>
      <w:r w:rsidRPr="00F6038A">
        <w:rPr>
          <w:color w:val="333333"/>
          <w:sz w:val="28"/>
          <w:szCs w:val="28"/>
        </w:rPr>
        <w:t>3) знание основ биологии диких животных.</w:t>
      </w:r>
    </w:p>
    <w:p w:rsidR="006570AA" w:rsidRPr="00F6038A" w:rsidRDefault="006570AA" w:rsidP="00F6038A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037969412"/>
        <w:rPr>
          <w:color w:val="333333"/>
          <w:sz w:val="28"/>
          <w:szCs w:val="28"/>
        </w:rPr>
      </w:pPr>
      <w:proofErr w:type="spellStart"/>
      <w:r w:rsidRPr="00F6038A">
        <w:rPr>
          <w:color w:val="333333"/>
          <w:sz w:val="28"/>
          <w:szCs w:val="28"/>
        </w:rPr>
        <w:t>Охотминимум</w:t>
      </w:r>
      <w:proofErr w:type="spellEnd"/>
      <w:r w:rsidRPr="00F6038A">
        <w:rPr>
          <w:color w:val="333333"/>
          <w:sz w:val="28"/>
          <w:szCs w:val="28"/>
        </w:rPr>
        <w:t xml:space="preserve"> также включает в себя следующие практические навыки:</w:t>
      </w:r>
    </w:p>
    <w:p w:rsidR="006570AA" w:rsidRPr="00F6038A" w:rsidRDefault="006570AA" w:rsidP="00F6038A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037969412"/>
        <w:rPr>
          <w:color w:val="333333"/>
          <w:sz w:val="28"/>
          <w:szCs w:val="28"/>
        </w:rPr>
      </w:pPr>
      <w:r w:rsidRPr="00F6038A">
        <w:rPr>
          <w:color w:val="333333"/>
          <w:sz w:val="28"/>
          <w:szCs w:val="28"/>
        </w:rPr>
        <w:t>1) навыки безопасного обращения с орудиями охоты, не относящимися в соответствии с Федеральным законом «Об оружии» к охотничьему оружию;</w:t>
      </w:r>
    </w:p>
    <w:p w:rsidR="006570AA" w:rsidRPr="00F6038A" w:rsidRDefault="006570AA" w:rsidP="00F6038A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037969412"/>
        <w:rPr>
          <w:color w:val="333333"/>
          <w:sz w:val="28"/>
          <w:szCs w:val="28"/>
        </w:rPr>
      </w:pPr>
      <w:r w:rsidRPr="00F6038A">
        <w:rPr>
          <w:color w:val="333333"/>
          <w:sz w:val="28"/>
          <w:szCs w:val="28"/>
        </w:rPr>
        <w:t>2) навыки ориентирования на местности;</w:t>
      </w:r>
    </w:p>
    <w:p w:rsidR="006570AA" w:rsidRPr="00F6038A" w:rsidRDefault="006570AA" w:rsidP="00F6038A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037969412"/>
        <w:rPr>
          <w:color w:val="333333"/>
          <w:sz w:val="28"/>
          <w:szCs w:val="28"/>
        </w:rPr>
      </w:pPr>
      <w:r w:rsidRPr="00F6038A">
        <w:rPr>
          <w:color w:val="333333"/>
          <w:sz w:val="28"/>
          <w:szCs w:val="28"/>
        </w:rPr>
        <w:t>3) навыки обращения с добытыми охотничьими ресурсами.</w:t>
      </w:r>
    </w:p>
    <w:p w:rsidR="006570AA" w:rsidRPr="00F6038A" w:rsidRDefault="006570AA" w:rsidP="00F6038A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037969412"/>
        <w:rPr>
          <w:color w:val="333333"/>
          <w:sz w:val="28"/>
          <w:szCs w:val="28"/>
        </w:rPr>
      </w:pPr>
      <w:r w:rsidRPr="00F6038A">
        <w:rPr>
          <w:color w:val="333333"/>
          <w:sz w:val="28"/>
          <w:szCs w:val="28"/>
        </w:rPr>
        <w:t xml:space="preserve">Проверка у физических лиц знаний, входящих в </w:t>
      </w:r>
      <w:proofErr w:type="spellStart"/>
      <w:r w:rsidRPr="00F6038A">
        <w:rPr>
          <w:color w:val="333333"/>
          <w:sz w:val="28"/>
          <w:szCs w:val="28"/>
        </w:rPr>
        <w:t>охотминимум</w:t>
      </w:r>
      <w:proofErr w:type="spellEnd"/>
      <w:r w:rsidRPr="00F6038A">
        <w:rPr>
          <w:color w:val="333333"/>
          <w:sz w:val="28"/>
          <w:szCs w:val="28"/>
        </w:rPr>
        <w:t xml:space="preserve">, проводится органом исполнительной власти субъекта Российской Федерации, осуществляющим выдачу охотничьих билетов, в форме тестирования без взимания платы. Перечень вопросов для проверки знаний, входящих в </w:t>
      </w:r>
      <w:proofErr w:type="spellStart"/>
      <w:r w:rsidRPr="00F6038A">
        <w:rPr>
          <w:color w:val="333333"/>
          <w:sz w:val="28"/>
          <w:szCs w:val="28"/>
        </w:rPr>
        <w:t>охотминимум</w:t>
      </w:r>
      <w:proofErr w:type="spellEnd"/>
      <w:r w:rsidRPr="00F6038A">
        <w:rPr>
          <w:color w:val="333333"/>
          <w:sz w:val="28"/>
          <w:szCs w:val="28"/>
        </w:rPr>
        <w:t>, и ответы на эти вопросы утверждаются руководителем уполномоченного федерального органа исполнительной власти и размещаются на официальном сайте уполномоченного федерального органа исполнительной власти в сети «Интернет».</w:t>
      </w:r>
    </w:p>
    <w:p w:rsidR="006570AA" w:rsidRPr="00F6038A" w:rsidRDefault="006570AA" w:rsidP="00F6038A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037969412"/>
        <w:rPr>
          <w:color w:val="333333"/>
          <w:sz w:val="28"/>
          <w:szCs w:val="28"/>
        </w:rPr>
      </w:pPr>
      <w:r w:rsidRPr="00F6038A">
        <w:rPr>
          <w:color w:val="333333"/>
          <w:sz w:val="28"/>
          <w:szCs w:val="28"/>
        </w:rPr>
        <w:t>Кроме этого, подписанным законом устанавливается, что с 1 января 2025 года охотничий билет будет выдаваться в форме электронного документа.</w:t>
      </w:r>
    </w:p>
    <w:p w:rsidR="006570AA" w:rsidRPr="00F6038A" w:rsidRDefault="006570AA" w:rsidP="00F6038A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037969412"/>
        <w:rPr>
          <w:color w:val="333333"/>
          <w:sz w:val="28"/>
          <w:szCs w:val="28"/>
        </w:rPr>
      </w:pPr>
      <w:r w:rsidRPr="00F6038A">
        <w:rPr>
          <w:color w:val="333333"/>
          <w:sz w:val="28"/>
          <w:szCs w:val="28"/>
        </w:rPr>
        <w:lastRenderedPageBreak/>
        <w:t>В случае, если заявитель укажет на необходимость получения охотничьего билета на бумажном носителе, охотничий билет будет выдан на бумажном носителе, имеющем равную юридическую силу с охотничьим билетом, выданным в форме электронного документа.</w:t>
      </w:r>
    </w:p>
    <w:p w:rsidR="006570AA" w:rsidRPr="00F6038A" w:rsidRDefault="006570AA" w:rsidP="00F6038A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037969412"/>
        <w:rPr>
          <w:color w:val="333333"/>
          <w:sz w:val="28"/>
          <w:szCs w:val="28"/>
        </w:rPr>
      </w:pPr>
      <w:r w:rsidRPr="00F6038A">
        <w:rPr>
          <w:color w:val="333333"/>
          <w:sz w:val="28"/>
          <w:szCs w:val="28"/>
        </w:rPr>
        <w:t xml:space="preserve">Помимо прочего, закрепляются положения о саморегулируемых организациях </w:t>
      </w:r>
      <w:proofErr w:type="spellStart"/>
      <w:r w:rsidRPr="00F6038A">
        <w:rPr>
          <w:color w:val="333333"/>
          <w:sz w:val="28"/>
          <w:szCs w:val="28"/>
        </w:rPr>
        <w:t>охотпользователей</w:t>
      </w:r>
      <w:proofErr w:type="spellEnd"/>
      <w:r w:rsidRPr="00F6038A">
        <w:rPr>
          <w:color w:val="333333"/>
          <w:sz w:val="28"/>
          <w:szCs w:val="28"/>
        </w:rPr>
        <w:t xml:space="preserve"> и государственной информационной системе управления в области охоты и сохранения охотничьих ресурсов.</w:t>
      </w:r>
    </w:p>
    <w:p w:rsidR="006570AA" w:rsidRPr="00F6038A" w:rsidRDefault="006570AA" w:rsidP="00F603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70AA" w:rsidRPr="00F60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Roboto">
    <w:altName w:val="Arial"/>
    <w:charset w:val="00"/>
    <w:family w:val="auto"/>
    <w:pitch w:val="variable"/>
    <w:sig w:usb0="E00002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AA"/>
    <w:rsid w:val="006570AA"/>
    <w:rsid w:val="00F6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24C6"/>
  <w15:chartTrackingRefBased/>
  <w15:docId w15:val="{3688894C-4611-0B46-BC35-99C94F74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70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0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0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0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0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0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0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0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0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70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70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70A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70A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70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70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70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70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70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7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0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70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7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70A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70A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70A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70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70A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570AA"/>
    <w:rPr>
      <w:b/>
      <w:bCs/>
      <w:smallCaps/>
      <w:color w:val="0F4761" w:themeColor="accent1" w:themeShade="BF"/>
      <w:spacing w:val="5"/>
    </w:rPr>
  </w:style>
  <w:style w:type="character" w:customStyle="1" w:styleId="feeds-pagenavigationicon">
    <w:name w:val="feeds-page__navigation_icon"/>
    <w:basedOn w:val="a0"/>
    <w:rsid w:val="006570AA"/>
  </w:style>
  <w:style w:type="character" w:customStyle="1" w:styleId="feeds-pagenavigationtooltip">
    <w:name w:val="feeds-page__navigation_tooltip"/>
    <w:basedOn w:val="a0"/>
    <w:rsid w:val="006570AA"/>
  </w:style>
  <w:style w:type="paragraph" w:styleId="ac">
    <w:name w:val="Normal (Web)"/>
    <w:basedOn w:val="a"/>
    <w:uiPriority w:val="99"/>
    <w:semiHidden/>
    <w:unhideWhenUsed/>
    <w:rsid w:val="006570A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86053">
      <w:marLeft w:val="0"/>
      <w:marRight w:val="0"/>
      <w:marTop w:val="0"/>
      <w:marBottom w:val="9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641">
      <w:marLeft w:val="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69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6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Великанова</dc:creator>
  <cp:keywords/>
  <dc:description/>
  <cp:lastModifiedBy>Великанова Екатерина Сергеевна</cp:lastModifiedBy>
  <cp:revision>2</cp:revision>
  <dcterms:created xsi:type="dcterms:W3CDTF">2024-04-04T10:40:00Z</dcterms:created>
  <dcterms:modified xsi:type="dcterms:W3CDTF">2024-04-04T10:40:00Z</dcterms:modified>
</cp:coreProperties>
</file>