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третьего созыва</w:t>
      </w:r>
    </w:p>
    <w:p w:rsidR="008C24AE" w:rsidRDefault="008C24AE" w:rsidP="00DC0EFA">
      <w:pPr>
        <w:jc w:val="center"/>
        <w:rPr>
          <w:rFonts w:ascii="Times New Roman" w:hAnsi="Times New Roman" w:cs="Times New Roman"/>
          <w:b/>
          <w:sz w:val="30"/>
          <w:szCs w:val="30"/>
        </w:rPr>
      </w:pPr>
    </w:p>
    <w:p w:rsidR="00DC0EFA" w:rsidRPr="00DC0EFA" w:rsidRDefault="00DC0EFA" w:rsidP="00DC0EFA">
      <w:pPr>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CE2BB1">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sz w:val="28"/>
          <w:szCs w:val="28"/>
        </w:rPr>
      </w:pPr>
      <w:r w:rsidRPr="00DC0EFA">
        <w:rPr>
          <w:rFonts w:ascii="Times New Roman" w:hAnsi="Times New Roman"/>
          <w:sz w:val="28"/>
          <w:szCs w:val="28"/>
        </w:rPr>
        <w:t xml:space="preserve">от </w:t>
      </w:r>
      <w:r w:rsidR="00CE2BB1">
        <w:rPr>
          <w:rFonts w:ascii="Times New Roman" w:hAnsi="Times New Roman"/>
          <w:sz w:val="28"/>
          <w:szCs w:val="28"/>
        </w:rPr>
        <w:t>20.12.2017</w:t>
      </w:r>
      <w:r w:rsidRPr="00DC0EFA">
        <w:rPr>
          <w:rFonts w:ascii="Times New Roman" w:hAnsi="Times New Roman"/>
          <w:sz w:val="28"/>
          <w:szCs w:val="28"/>
        </w:rPr>
        <w:t xml:space="preserve"> №</w:t>
      </w:r>
      <w:r w:rsidR="00CE2BB1">
        <w:rPr>
          <w:rFonts w:ascii="Times New Roman" w:hAnsi="Times New Roman"/>
          <w:sz w:val="28"/>
          <w:szCs w:val="28"/>
        </w:rPr>
        <w:t xml:space="preserve"> 242</w:t>
      </w:r>
      <w:r w:rsidR="00E36559">
        <w:rPr>
          <w:rFonts w:ascii="Times New Roman" w:hAnsi="Times New Roman"/>
          <w:sz w:val="28"/>
          <w:szCs w:val="28"/>
        </w:rPr>
        <w:t xml:space="preserve"> </w:t>
      </w:r>
      <w:r w:rsidRPr="00DC0EFA">
        <w:rPr>
          <w:rFonts w:ascii="Times New Roman" w:hAnsi="Times New Roman"/>
          <w:sz w:val="28"/>
          <w:szCs w:val="28"/>
        </w:rPr>
        <w:t xml:space="preserve">  </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DC0EFA" w:rsidRPr="00DC0EFA" w:rsidRDefault="00DC0EFA" w:rsidP="00DC0EFA">
      <w:pPr>
        <w:rPr>
          <w:rFonts w:ascii="Times New Roman" w:hAnsi="Times New Roman" w:cs="Times New Roman"/>
          <w:b/>
          <w:sz w:val="28"/>
          <w:szCs w:val="28"/>
        </w:rPr>
      </w:pPr>
      <w:r w:rsidRPr="00DC0EFA">
        <w:rPr>
          <w:rFonts w:ascii="Times New Roman" w:hAnsi="Times New Roman" w:cs="Times New Roman"/>
          <w:b/>
          <w:sz w:val="28"/>
          <w:szCs w:val="28"/>
        </w:rPr>
        <w:t xml:space="preserve">Об утверждении </w:t>
      </w:r>
      <w:r w:rsidR="00653BEB">
        <w:rPr>
          <w:rFonts w:ascii="Times New Roman" w:hAnsi="Times New Roman" w:cs="Times New Roman"/>
          <w:b/>
          <w:sz w:val="28"/>
          <w:szCs w:val="28"/>
        </w:rPr>
        <w:t>муниципальной п</w:t>
      </w:r>
      <w:r w:rsidRPr="00DC0EFA">
        <w:rPr>
          <w:rFonts w:ascii="Times New Roman" w:hAnsi="Times New Roman" w:cs="Times New Roman"/>
          <w:b/>
          <w:sz w:val="28"/>
          <w:szCs w:val="28"/>
        </w:rPr>
        <w:t xml:space="preserve">рограммы </w:t>
      </w:r>
      <w:r w:rsidR="00653BEB">
        <w:rPr>
          <w:rFonts w:ascii="Times New Roman" w:hAnsi="Times New Roman" w:cs="Times New Roman"/>
          <w:b/>
          <w:sz w:val="28"/>
          <w:szCs w:val="28"/>
        </w:rPr>
        <w:t>«</w:t>
      </w:r>
      <w:r w:rsidR="00653BEB" w:rsidRPr="00313F82">
        <w:rPr>
          <w:rFonts w:ascii="Times New Roman" w:hAnsi="Times New Roman" w:cs="Times New Roman"/>
          <w:b/>
          <w:sz w:val="28"/>
          <w:szCs w:val="28"/>
        </w:rPr>
        <w:t xml:space="preserve">Комплексное развитие </w:t>
      </w:r>
      <w:r w:rsidR="00521172">
        <w:rPr>
          <w:rFonts w:ascii="Times New Roman" w:hAnsi="Times New Roman" w:cs="Times New Roman"/>
          <w:b/>
          <w:sz w:val="28"/>
          <w:szCs w:val="28"/>
        </w:rPr>
        <w:t>социаль</w:t>
      </w:r>
      <w:r w:rsidR="00653BEB" w:rsidRPr="00313F82">
        <w:rPr>
          <w:rFonts w:ascii="Times New Roman" w:hAnsi="Times New Roman" w:cs="Times New Roman"/>
          <w:b/>
          <w:sz w:val="28"/>
          <w:szCs w:val="28"/>
        </w:rPr>
        <w:t xml:space="preserve">ной инфраструктуры </w:t>
      </w:r>
      <w:r w:rsidR="00653BEB">
        <w:rPr>
          <w:rFonts w:ascii="Times New Roman" w:hAnsi="Times New Roman" w:cs="Times New Roman"/>
          <w:b/>
          <w:sz w:val="28"/>
          <w:szCs w:val="28"/>
        </w:rPr>
        <w:t>Советского</w:t>
      </w:r>
      <w:r w:rsidR="00653BEB" w:rsidRPr="00313F82">
        <w:rPr>
          <w:rFonts w:ascii="Times New Roman" w:hAnsi="Times New Roman" w:cs="Times New Roman"/>
          <w:b/>
          <w:sz w:val="28"/>
          <w:szCs w:val="28"/>
        </w:rPr>
        <w:t xml:space="preserve"> муниципального образования Советского муниципального района  на 2018-202</w:t>
      </w:r>
      <w:r w:rsidR="00521172">
        <w:rPr>
          <w:rFonts w:ascii="Times New Roman" w:hAnsi="Times New Roman" w:cs="Times New Roman"/>
          <w:b/>
          <w:sz w:val="28"/>
          <w:szCs w:val="28"/>
        </w:rPr>
        <w:t xml:space="preserve">8 </w:t>
      </w:r>
      <w:r w:rsidR="00653BEB" w:rsidRPr="00313F82">
        <w:rPr>
          <w:rFonts w:ascii="Times New Roman" w:hAnsi="Times New Roman" w:cs="Times New Roman"/>
          <w:b/>
          <w:sz w:val="28"/>
          <w:szCs w:val="28"/>
        </w:rPr>
        <w:t>год</w:t>
      </w:r>
      <w:r w:rsidR="00653BEB">
        <w:rPr>
          <w:rFonts w:ascii="Times New Roman" w:hAnsi="Times New Roman" w:cs="Times New Roman"/>
          <w:b/>
          <w:sz w:val="28"/>
          <w:szCs w:val="28"/>
        </w:rPr>
        <w:t>ы»</w:t>
      </w:r>
    </w:p>
    <w:p w:rsidR="00DC0EFA" w:rsidRDefault="00521172" w:rsidP="002C6DA9">
      <w:pPr>
        <w:pStyle w:val="afa"/>
        <w:ind w:firstLine="567"/>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01.10.2015 № 1050 «Об утверждении требований к программам комплексного развития социальной инфраструктуры поселений, городских округов», Генеральным планом Советского муниципального образования Советского муниципального района </w:t>
      </w:r>
      <w:r w:rsidR="00DC0EFA">
        <w:rPr>
          <w:rFonts w:ascii="Times New Roman" w:hAnsi="Times New Roman"/>
          <w:color w:val="000000"/>
          <w:sz w:val="28"/>
        </w:rPr>
        <w:t>и руководствуясь</w:t>
      </w:r>
      <w:r w:rsidR="00DC0EFA">
        <w:rPr>
          <w:rFonts w:ascii="Times New Roman" w:hAnsi="Times New Roman"/>
          <w:sz w:val="28"/>
          <w:szCs w:val="28"/>
        </w:rPr>
        <w:t xml:space="preserve"> 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roofErr w:type="gramEnd"/>
    </w:p>
    <w:p w:rsidR="008C24AE" w:rsidRPr="008C24AE" w:rsidRDefault="00DC0EFA" w:rsidP="002C6DA9">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C24AE">
        <w:rPr>
          <w:rFonts w:ascii="Times New Roman" w:hAnsi="Times New Roman" w:cs="Times New Roman"/>
          <w:sz w:val="28"/>
          <w:szCs w:val="28"/>
        </w:rPr>
        <w:t xml:space="preserve">. </w:t>
      </w:r>
      <w:r w:rsidR="0083532D">
        <w:rPr>
          <w:rFonts w:ascii="Times New Roman" w:hAnsi="Times New Roman" w:cs="Times New Roman"/>
          <w:sz w:val="28"/>
          <w:szCs w:val="28"/>
        </w:rPr>
        <w:t>У</w:t>
      </w:r>
      <w:r w:rsidRPr="008C24AE">
        <w:rPr>
          <w:rFonts w:ascii="Times New Roman" w:hAnsi="Times New Roman" w:cs="Times New Roman"/>
          <w:sz w:val="28"/>
          <w:szCs w:val="28"/>
        </w:rPr>
        <w:t>твер</w:t>
      </w:r>
      <w:r w:rsidR="0083532D">
        <w:rPr>
          <w:rFonts w:ascii="Times New Roman" w:hAnsi="Times New Roman" w:cs="Times New Roman"/>
          <w:sz w:val="28"/>
          <w:szCs w:val="28"/>
        </w:rPr>
        <w:t>дить</w:t>
      </w:r>
      <w:r w:rsidRPr="008C24AE">
        <w:rPr>
          <w:rFonts w:ascii="Times New Roman" w:hAnsi="Times New Roman" w:cs="Times New Roman"/>
          <w:sz w:val="28"/>
          <w:szCs w:val="28"/>
        </w:rPr>
        <w:t xml:space="preserve"> </w:t>
      </w:r>
      <w:r w:rsidR="00C065BC">
        <w:rPr>
          <w:rFonts w:ascii="Times New Roman" w:hAnsi="Times New Roman" w:cs="Times New Roman"/>
          <w:sz w:val="28"/>
          <w:szCs w:val="28"/>
        </w:rPr>
        <w:t>муниципальн</w:t>
      </w:r>
      <w:r w:rsidR="0083532D">
        <w:rPr>
          <w:rFonts w:ascii="Times New Roman" w:hAnsi="Times New Roman" w:cs="Times New Roman"/>
          <w:sz w:val="28"/>
          <w:szCs w:val="28"/>
        </w:rPr>
        <w:t>ую</w:t>
      </w:r>
      <w:r w:rsidR="008C24AE" w:rsidRPr="008C24AE">
        <w:rPr>
          <w:rFonts w:ascii="Times New Roman" w:hAnsi="Times New Roman" w:cs="Times New Roman"/>
          <w:sz w:val="28"/>
          <w:szCs w:val="28"/>
        </w:rPr>
        <w:t xml:space="preserve"> п</w:t>
      </w:r>
      <w:r w:rsidR="00521172">
        <w:rPr>
          <w:rFonts w:ascii="Times New Roman" w:hAnsi="Times New Roman" w:cs="Times New Roman"/>
          <w:sz w:val="28"/>
          <w:szCs w:val="28"/>
        </w:rPr>
        <w:t>рограмм</w:t>
      </w:r>
      <w:r w:rsidR="0083532D">
        <w:rPr>
          <w:rFonts w:ascii="Times New Roman" w:hAnsi="Times New Roman" w:cs="Times New Roman"/>
          <w:sz w:val="28"/>
          <w:szCs w:val="28"/>
        </w:rPr>
        <w:t>у</w:t>
      </w:r>
      <w:r w:rsidR="00521172">
        <w:rPr>
          <w:rFonts w:ascii="Times New Roman" w:hAnsi="Times New Roman" w:cs="Times New Roman"/>
          <w:sz w:val="28"/>
          <w:szCs w:val="28"/>
        </w:rPr>
        <w:t xml:space="preserve"> «Комплексное развитие социальн</w:t>
      </w:r>
      <w:r w:rsidR="008C24AE" w:rsidRPr="008C24AE">
        <w:rPr>
          <w:rFonts w:ascii="Times New Roman" w:hAnsi="Times New Roman" w:cs="Times New Roman"/>
          <w:sz w:val="28"/>
          <w:szCs w:val="28"/>
        </w:rPr>
        <w:t>ой инфраструктуры Советского муниципального образования Советского муниципального района на 2018-202</w:t>
      </w:r>
      <w:r w:rsidR="00521172">
        <w:rPr>
          <w:rFonts w:ascii="Times New Roman" w:hAnsi="Times New Roman" w:cs="Times New Roman"/>
          <w:sz w:val="28"/>
          <w:szCs w:val="28"/>
        </w:rPr>
        <w:t>8</w:t>
      </w:r>
      <w:r w:rsidR="008C24AE" w:rsidRPr="008C24AE">
        <w:rPr>
          <w:rFonts w:ascii="Times New Roman" w:hAnsi="Times New Roman" w:cs="Times New Roman"/>
          <w:sz w:val="28"/>
          <w:szCs w:val="28"/>
        </w:rPr>
        <w:t xml:space="preserve"> годы»</w:t>
      </w:r>
      <w:r w:rsidR="0083532D">
        <w:rPr>
          <w:rFonts w:ascii="Times New Roman" w:hAnsi="Times New Roman" w:cs="Times New Roman"/>
          <w:sz w:val="28"/>
          <w:szCs w:val="28"/>
        </w:rPr>
        <w:t xml:space="preserve"> согласно приложению</w:t>
      </w:r>
      <w:r w:rsidR="008C24AE">
        <w:rPr>
          <w:rFonts w:ascii="Times New Roman" w:hAnsi="Times New Roman" w:cs="Times New Roman"/>
          <w:sz w:val="28"/>
          <w:szCs w:val="28"/>
        </w:rPr>
        <w:t>.</w:t>
      </w:r>
    </w:p>
    <w:p w:rsidR="00DC0EFA" w:rsidRPr="00DC0EFA" w:rsidRDefault="00DC0EFA" w:rsidP="002C6DA9">
      <w:pPr>
        <w:pStyle w:val="afa"/>
        <w:ind w:firstLine="567"/>
        <w:jc w:val="both"/>
        <w:rPr>
          <w:rFonts w:ascii="Times New Roman" w:hAnsi="Times New Roman"/>
          <w:sz w:val="28"/>
          <w:szCs w:val="28"/>
        </w:rPr>
      </w:pPr>
      <w:r w:rsidRPr="00DC0EFA">
        <w:rPr>
          <w:rFonts w:ascii="Times New Roman" w:hAnsi="Times New Roman"/>
          <w:sz w:val="28"/>
          <w:szCs w:val="28"/>
        </w:rPr>
        <w:t xml:space="preserve">2. Настоящее решение вступает в силу со дня официального обнародования в установленном порядке. </w:t>
      </w: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sz w:val="28"/>
          <w:szCs w:val="28"/>
        </w:rPr>
      </w:pPr>
    </w:p>
    <w:p w:rsidR="00DC0EFA" w:rsidRPr="00DC0EFA" w:rsidRDefault="00DC0EFA" w:rsidP="00DC0EFA">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C0EFA" w:rsidRDefault="00DC0EFA" w:rsidP="00DC0EFA">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98426B">
        <w:rPr>
          <w:rFonts w:ascii="Times New Roman" w:hAnsi="Times New Roman"/>
          <w:b/>
          <w:sz w:val="28"/>
          <w:szCs w:val="28"/>
        </w:rPr>
        <w:tab/>
      </w:r>
      <w:r>
        <w:rPr>
          <w:rFonts w:ascii="Times New Roman" w:hAnsi="Times New Roman"/>
          <w:b/>
          <w:sz w:val="28"/>
          <w:szCs w:val="28"/>
        </w:rPr>
        <w:t xml:space="preserve"> </w:t>
      </w:r>
      <w:r w:rsidR="00CE2BB1">
        <w:rPr>
          <w:rFonts w:ascii="Times New Roman" w:hAnsi="Times New Roman"/>
          <w:b/>
          <w:sz w:val="28"/>
          <w:szCs w:val="28"/>
        </w:rPr>
        <w:t xml:space="preserve">      </w:t>
      </w:r>
      <w:r w:rsidRPr="00DC0EFA">
        <w:rPr>
          <w:rFonts w:ascii="Times New Roman" w:hAnsi="Times New Roman"/>
          <w:b/>
          <w:sz w:val="28"/>
          <w:szCs w:val="28"/>
        </w:rPr>
        <w:t xml:space="preserve">С.А. </w:t>
      </w:r>
      <w:proofErr w:type="spellStart"/>
      <w:r w:rsidRPr="00DC0EFA">
        <w:rPr>
          <w:rFonts w:ascii="Times New Roman" w:hAnsi="Times New Roman"/>
          <w:b/>
          <w:sz w:val="28"/>
          <w:szCs w:val="28"/>
        </w:rPr>
        <w:t>Кагаков</w:t>
      </w:r>
      <w:proofErr w:type="spellEnd"/>
    </w:p>
    <w:p w:rsidR="00DC0EFA" w:rsidRDefault="00DC0EFA">
      <w:pPr>
        <w:rPr>
          <w:rFonts w:ascii="Times New Roman" w:hAnsi="Times New Roman" w:cs="Times New Roman"/>
          <w:sz w:val="28"/>
          <w:szCs w:val="28"/>
        </w:rPr>
      </w:pPr>
    </w:p>
    <w:p w:rsidR="00DC0EFA" w:rsidRDefault="00DC0EFA">
      <w:pPr>
        <w:rPr>
          <w:rFonts w:ascii="Times New Roman" w:hAnsi="Times New Roman" w:cs="Times New Roman"/>
          <w:sz w:val="28"/>
          <w:szCs w:val="28"/>
        </w:rPr>
      </w:pPr>
    </w:p>
    <w:p w:rsidR="00315274" w:rsidRDefault="00315274">
      <w:pPr>
        <w:rPr>
          <w:rFonts w:ascii="Times New Roman" w:hAnsi="Times New Roman" w:cs="Times New Roman"/>
          <w:sz w:val="28"/>
          <w:szCs w:val="28"/>
        </w:rPr>
      </w:pPr>
    </w:p>
    <w:p w:rsidR="0083532D" w:rsidRDefault="0083532D" w:rsidP="004A1BE7">
      <w:pPr>
        <w:spacing w:after="0" w:line="0" w:lineRule="atLeast"/>
        <w:ind w:left="6372"/>
        <w:rPr>
          <w:rFonts w:ascii="Times New Roman" w:hAnsi="Times New Roman" w:cs="Times New Roman"/>
          <w:sz w:val="24"/>
          <w:szCs w:val="24"/>
        </w:rPr>
      </w:pPr>
    </w:p>
    <w:p w:rsidR="0083532D" w:rsidRDefault="0083532D" w:rsidP="004A1BE7">
      <w:pPr>
        <w:spacing w:after="0" w:line="0" w:lineRule="atLeast"/>
        <w:ind w:left="6372"/>
        <w:rPr>
          <w:rFonts w:ascii="Times New Roman" w:hAnsi="Times New Roman" w:cs="Times New Roman"/>
          <w:sz w:val="24"/>
          <w:szCs w:val="24"/>
        </w:rPr>
      </w:pPr>
    </w:p>
    <w:p w:rsidR="0083532D" w:rsidRDefault="0083532D" w:rsidP="004A1BE7">
      <w:pPr>
        <w:spacing w:after="0" w:line="0" w:lineRule="atLeast"/>
        <w:ind w:left="6372"/>
        <w:rPr>
          <w:rFonts w:ascii="Times New Roman" w:hAnsi="Times New Roman" w:cs="Times New Roman"/>
          <w:sz w:val="24"/>
          <w:szCs w:val="24"/>
        </w:rPr>
      </w:pP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lastRenderedPageBreak/>
        <w:t>Приложение к решению</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D86308" w:rsidRPr="00D86308" w:rsidRDefault="00D86308" w:rsidP="004A1BE7">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 xml:space="preserve">от </w:t>
      </w:r>
      <w:r w:rsidR="00CE2BB1">
        <w:rPr>
          <w:rFonts w:ascii="Times New Roman" w:hAnsi="Times New Roman" w:cs="Times New Roman"/>
          <w:sz w:val="24"/>
          <w:szCs w:val="24"/>
        </w:rPr>
        <w:t>20.12.2017</w:t>
      </w:r>
      <w:r w:rsidRPr="00D86308">
        <w:rPr>
          <w:rFonts w:ascii="Times New Roman" w:hAnsi="Times New Roman" w:cs="Times New Roman"/>
          <w:sz w:val="24"/>
          <w:szCs w:val="24"/>
        </w:rPr>
        <w:t xml:space="preserve"> №</w:t>
      </w:r>
      <w:r w:rsidR="00CE2BB1">
        <w:rPr>
          <w:rFonts w:ascii="Times New Roman" w:hAnsi="Times New Roman" w:cs="Times New Roman"/>
          <w:sz w:val="24"/>
          <w:szCs w:val="24"/>
        </w:rPr>
        <w:t xml:space="preserve"> 242</w:t>
      </w:r>
      <w:r w:rsidR="00376089">
        <w:rPr>
          <w:rFonts w:ascii="Times New Roman" w:hAnsi="Times New Roman" w:cs="Times New Roman"/>
          <w:sz w:val="24"/>
          <w:szCs w:val="24"/>
        </w:rPr>
        <w:t xml:space="preserve"> </w:t>
      </w:r>
      <w:r w:rsidRPr="00D86308">
        <w:rPr>
          <w:rFonts w:ascii="Times New Roman" w:hAnsi="Times New Roman" w:cs="Times New Roman"/>
          <w:sz w:val="24"/>
          <w:szCs w:val="24"/>
        </w:rPr>
        <w:t xml:space="preserve"> </w:t>
      </w:r>
    </w:p>
    <w:p w:rsidR="00D86308" w:rsidRPr="00D86308" w:rsidRDefault="00D86308" w:rsidP="00D86308">
      <w:pPr>
        <w:spacing w:after="0" w:line="0" w:lineRule="atLeast"/>
        <w:ind w:left="4248"/>
        <w:rPr>
          <w:rFonts w:ascii="Times New Roman" w:hAnsi="Times New Roman" w:cs="Times New Roman"/>
          <w:b/>
          <w:bCs/>
          <w:sz w:val="28"/>
          <w:szCs w:val="28"/>
        </w:rPr>
      </w:pPr>
    </w:p>
    <w:p w:rsidR="00D86308" w:rsidRPr="00D86308" w:rsidRDefault="00D86308" w:rsidP="00D86308">
      <w:pPr>
        <w:rPr>
          <w:rFonts w:ascii="Times New Roman" w:hAnsi="Times New Roman" w:cs="Times New Roman"/>
          <w:sz w:val="28"/>
          <w:szCs w:val="28"/>
        </w:rPr>
      </w:pPr>
    </w:p>
    <w:p w:rsidR="00D86308" w:rsidRPr="00D86308" w:rsidRDefault="00D86308" w:rsidP="00D86308">
      <w:pPr>
        <w:rPr>
          <w:rFonts w:ascii="Times New Roman" w:hAnsi="Times New Roman" w:cs="Times New Roman"/>
          <w:b/>
          <w:bCs/>
          <w:sz w:val="28"/>
          <w:szCs w:val="28"/>
        </w:rPr>
      </w:pPr>
    </w:p>
    <w:p w:rsidR="00D86308" w:rsidRDefault="00D86308"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4A1BE7" w:rsidRDefault="004A1BE7" w:rsidP="00D86308">
      <w:pPr>
        <w:rPr>
          <w:rFonts w:ascii="Times New Roman" w:hAnsi="Times New Roman" w:cs="Times New Roman"/>
          <w:b/>
          <w:bCs/>
          <w:sz w:val="28"/>
          <w:szCs w:val="28"/>
        </w:rPr>
      </w:pPr>
    </w:p>
    <w:p w:rsidR="008C24AE" w:rsidRPr="00D86308" w:rsidRDefault="008C24AE"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40"/>
          <w:szCs w:val="40"/>
        </w:rPr>
      </w:pPr>
    </w:p>
    <w:p w:rsidR="00653BEB" w:rsidRPr="00653BEB" w:rsidRDefault="00653BEB" w:rsidP="00653BEB">
      <w:pPr>
        <w:pStyle w:val="1"/>
        <w:rPr>
          <w:b/>
          <w:sz w:val="48"/>
          <w:szCs w:val="48"/>
        </w:rPr>
      </w:pPr>
      <w:r w:rsidRPr="00653BEB">
        <w:rPr>
          <w:b/>
          <w:sz w:val="48"/>
          <w:szCs w:val="48"/>
        </w:rPr>
        <w:t>МУНИЦИПАЛЬНАЯ ПРОГРАММА</w:t>
      </w:r>
    </w:p>
    <w:p w:rsidR="00653BEB" w:rsidRDefault="00653BEB" w:rsidP="00653BEB">
      <w:pPr>
        <w:spacing w:after="0"/>
        <w:jc w:val="center"/>
        <w:rPr>
          <w:rStyle w:val="aff9"/>
          <w:rFonts w:ascii="Times New Roman" w:hAnsi="Times New Roman" w:cs="Times New Roman"/>
          <w:bCs/>
          <w:color w:val="auto"/>
          <w:sz w:val="48"/>
          <w:szCs w:val="48"/>
        </w:rPr>
      </w:pPr>
      <w:r w:rsidRPr="00653BEB">
        <w:rPr>
          <w:rStyle w:val="aff9"/>
          <w:rFonts w:ascii="Times New Roman" w:hAnsi="Times New Roman" w:cs="Times New Roman"/>
          <w:bCs/>
          <w:color w:val="auto"/>
          <w:sz w:val="48"/>
          <w:szCs w:val="48"/>
        </w:rPr>
        <w:t xml:space="preserve">"Комплексное развитие </w:t>
      </w:r>
    </w:p>
    <w:p w:rsidR="00653BEB" w:rsidRDefault="00521172" w:rsidP="00653BEB">
      <w:pPr>
        <w:spacing w:after="0"/>
        <w:jc w:val="center"/>
        <w:rPr>
          <w:rStyle w:val="aff9"/>
          <w:rFonts w:ascii="Times New Roman" w:hAnsi="Times New Roman" w:cs="Times New Roman"/>
          <w:bCs/>
          <w:color w:val="auto"/>
          <w:sz w:val="48"/>
          <w:szCs w:val="48"/>
        </w:rPr>
      </w:pPr>
      <w:r>
        <w:rPr>
          <w:rStyle w:val="aff9"/>
          <w:rFonts w:ascii="Times New Roman" w:hAnsi="Times New Roman" w:cs="Times New Roman"/>
          <w:bCs/>
          <w:color w:val="auto"/>
          <w:sz w:val="48"/>
          <w:szCs w:val="48"/>
        </w:rPr>
        <w:t>социаль</w:t>
      </w:r>
      <w:r w:rsidR="00653BEB" w:rsidRPr="00653BEB">
        <w:rPr>
          <w:rStyle w:val="aff9"/>
          <w:rFonts w:ascii="Times New Roman" w:hAnsi="Times New Roman" w:cs="Times New Roman"/>
          <w:bCs/>
          <w:color w:val="auto"/>
          <w:sz w:val="48"/>
          <w:szCs w:val="48"/>
        </w:rPr>
        <w:t xml:space="preserve">ной инфраструктуры </w:t>
      </w:r>
    </w:p>
    <w:p w:rsidR="00653BEB" w:rsidRPr="00653BEB" w:rsidRDefault="00653BEB" w:rsidP="00653BEB">
      <w:pPr>
        <w:spacing w:after="0"/>
        <w:jc w:val="center"/>
        <w:rPr>
          <w:sz w:val="48"/>
          <w:szCs w:val="48"/>
        </w:rPr>
      </w:pPr>
      <w:r w:rsidRPr="00653BEB">
        <w:rPr>
          <w:rStyle w:val="aff9"/>
          <w:rFonts w:ascii="Times New Roman" w:hAnsi="Times New Roman" w:cs="Times New Roman"/>
          <w:bCs/>
          <w:color w:val="auto"/>
          <w:sz w:val="48"/>
          <w:szCs w:val="48"/>
        </w:rPr>
        <w:t xml:space="preserve">Советского муниципального образования Советского муниципального района </w:t>
      </w:r>
      <w:r w:rsidR="00521172">
        <w:rPr>
          <w:rFonts w:ascii="Times New Roman" w:hAnsi="Times New Roman" w:cs="Times New Roman"/>
          <w:b/>
          <w:sz w:val="48"/>
          <w:szCs w:val="48"/>
        </w:rPr>
        <w:br/>
        <w:t>на 2018-2028</w:t>
      </w:r>
      <w:r w:rsidRPr="00653BEB">
        <w:rPr>
          <w:rFonts w:ascii="Times New Roman" w:hAnsi="Times New Roman" w:cs="Times New Roman"/>
          <w:b/>
          <w:sz w:val="48"/>
          <w:szCs w:val="48"/>
        </w:rPr>
        <w:t xml:space="preserve"> годы"</w:t>
      </w:r>
      <w:r w:rsidRPr="00653BEB">
        <w:rPr>
          <w:b/>
          <w:sz w:val="48"/>
          <w:szCs w:val="48"/>
        </w:rPr>
        <w:br/>
      </w:r>
    </w:p>
    <w:p w:rsidR="00D86308" w:rsidRPr="00D86308" w:rsidRDefault="00D86308" w:rsidP="00D86308">
      <w:pPr>
        <w:rPr>
          <w:rFonts w:ascii="Times New Roman" w:hAnsi="Times New Roman" w:cs="Times New Roman"/>
          <w:b/>
          <w:bCs/>
          <w:sz w:val="40"/>
          <w:szCs w:val="40"/>
        </w:rPr>
      </w:pPr>
    </w:p>
    <w:p w:rsidR="00D86308" w:rsidRPr="00D86308" w:rsidRDefault="00D86308" w:rsidP="00D86308">
      <w:pPr>
        <w:rPr>
          <w:rFonts w:ascii="Times New Roman" w:hAnsi="Times New Roman" w:cs="Times New Roman"/>
          <w:sz w:val="40"/>
          <w:szCs w:val="40"/>
        </w:rPr>
      </w:pPr>
    </w:p>
    <w:p w:rsidR="00D86308" w:rsidRPr="00D86308" w:rsidRDefault="00D86308" w:rsidP="00D86308">
      <w:pPr>
        <w:rPr>
          <w:rFonts w:ascii="Times New Roman" w:hAnsi="Times New Roman" w:cs="Times New Roman"/>
          <w:b/>
          <w:bCs/>
          <w:sz w:val="28"/>
          <w:szCs w:val="28"/>
        </w:rPr>
      </w:pPr>
    </w:p>
    <w:p w:rsidR="00D86308" w:rsidRPr="00D86308" w:rsidRDefault="00D86308" w:rsidP="00D86308">
      <w:pPr>
        <w:rPr>
          <w:rFonts w:ascii="Times New Roman" w:hAnsi="Times New Roman" w:cs="Times New Roman"/>
          <w:b/>
          <w:bCs/>
          <w:sz w:val="28"/>
          <w:szCs w:val="28"/>
        </w:rPr>
      </w:pPr>
    </w:p>
    <w:p w:rsidR="00315274" w:rsidRDefault="00315274" w:rsidP="00315274">
      <w:pPr>
        <w:rPr>
          <w:rFonts w:ascii="Times New Roman" w:hAnsi="Times New Roman" w:cs="Times New Roman"/>
          <w:sz w:val="28"/>
          <w:szCs w:val="28"/>
        </w:rPr>
      </w:pPr>
    </w:p>
    <w:p w:rsidR="004A1BE7" w:rsidRDefault="004A1BE7" w:rsidP="00315274">
      <w:pPr>
        <w:rPr>
          <w:rFonts w:ascii="Times New Roman" w:hAnsi="Times New Roman" w:cs="Times New Roman"/>
          <w:sz w:val="28"/>
          <w:szCs w:val="28"/>
        </w:rPr>
      </w:pPr>
    </w:p>
    <w:p w:rsidR="00315274" w:rsidRDefault="00315274" w:rsidP="00315274">
      <w:pPr>
        <w:rPr>
          <w:rFonts w:ascii="Times New Roman" w:hAnsi="Times New Roman" w:cs="Times New Roman"/>
          <w:sz w:val="28"/>
          <w:szCs w:val="28"/>
        </w:rPr>
      </w:pPr>
    </w:p>
    <w:p w:rsidR="00315274" w:rsidRDefault="00315274" w:rsidP="00D86308">
      <w:pPr>
        <w:jc w:val="center"/>
        <w:rPr>
          <w:rFonts w:ascii="Times New Roman" w:hAnsi="Times New Roman" w:cs="Times New Roman"/>
          <w:sz w:val="28"/>
          <w:szCs w:val="28"/>
        </w:rPr>
      </w:pPr>
      <w:r>
        <w:rPr>
          <w:rFonts w:ascii="Times New Roman" w:hAnsi="Times New Roman" w:cs="Times New Roman"/>
          <w:sz w:val="28"/>
          <w:szCs w:val="28"/>
        </w:rPr>
        <w:t>р.п. Советское</w:t>
      </w:r>
    </w:p>
    <w:p w:rsidR="00653BEB" w:rsidRDefault="00653BEB" w:rsidP="00D86308">
      <w:pPr>
        <w:jc w:val="center"/>
        <w:rPr>
          <w:rFonts w:ascii="Times New Roman" w:hAnsi="Times New Roman" w:cs="Times New Roman"/>
          <w:sz w:val="28"/>
          <w:szCs w:val="28"/>
        </w:rPr>
      </w:pPr>
      <w:r>
        <w:rPr>
          <w:rFonts w:ascii="Times New Roman" w:hAnsi="Times New Roman" w:cs="Times New Roman"/>
          <w:sz w:val="28"/>
          <w:szCs w:val="28"/>
        </w:rPr>
        <w:t>2017 год</w:t>
      </w:r>
    </w:p>
    <w:p w:rsidR="00521172" w:rsidRDefault="00521172" w:rsidP="00521172">
      <w:pPr>
        <w:spacing w:before="100" w:beforeAutospacing="1" w:after="0"/>
        <w:jc w:val="center"/>
        <w:rPr>
          <w:rFonts w:ascii="Times New Roman" w:eastAsia="Times New Roman" w:hAnsi="Times New Roman" w:cs="Times New Roman"/>
          <w:b/>
          <w:bCs/>
          <w:sz w:val="28"/>
          <w:szCs w:val="28"/>
          <w:lang w:eastAsia="ru-RU"/>
        </w:rPr>
      </w:pPr>
      <w:r w:rsidRPr="00D20249">
        <w:rPr>
          <w:rFonts w:ascii="Times New Roman" w:eastAsia="Times New Roman" w:hAnsi="Times New Roman" w:cs="Times New Roman"/>
          <w:b/>
          <w:bCs/>
          <w:sz w:val="28"/>
          <w:szCs w:val="28"/>
          <w:lang w:eastAsia="ru-RU"/>
        </w:rPr>
        <w:lastRenderedPageBreak/>
        <w:t xml:space="preserve">Паспорт </w:t>
      </w:r>
      <w:r>
        <w:rPr>
          <w:rFonts w:ascii="Times New Roman" w:eastAsia="Times New Roman" w:hAnsi="Times New Roman" w:cs="Times New Roman"/>
          <w:b/>
          <w:bCs/>
          <w:sz w:val="28"/>
          <w:szCs w:val="28"/>
          <w:lang w:eastAsia="ru-RU"/>
        </w:rPr>
        <w:t xml:space="preserve">муниципальной </w:t>
      </w:r>
      <w:r w:rsidRPr="00D20249">
        <w:rPr>
          <w:rFonts w:ascii="Times New Roman" w:eastAsia="Times New Roman" w:hAnsi="Times New Roman" w:cs="Times New Roman"/>
          <w:b/>
          <w:bCs/>
          <w:sz w:val="28"/>
          <w:szCs w:val="28"/>
          <w:lang w:eastAsia="ru-RU"/>
        </w:rPr>
        <w:t>программы</w:t>
      </w:r>
    </w:p>
    <w:p w:rsidR="00521172" w:rsidRDefault="00521172" w:rsidP="00521172">
      <w:pPr>
        <w:spacing w:after="0"/>
        <w:jc w:val="center"/>
        <w:rPr>
          <w:rFonts w:ascii="Times New Roman" w:eastAsia="Times New Roman" w:hAnsi="Times New Roman" w:cs="Times New Roman"/>
          <w:b/>
          <w:bCs/>
          <w:sz w:val="28"/>
          <w:szCs w:val="28"/>
          <w:lang w:eastAsia="ru-RU"/>
        </w:rPr>
      </w:pPr>
      <w:r w:rsidRPr="00521172">
        <w:rPr>
          <w:rFonts w:ascii="Times New Roman" w:eastAsia="Times New Roman" w:hAnsi="Times New Roman" w:cs="Times New Roman"/>
          <w:b/>
          <w:bCs/>
          <w:sz w:val="28"/>
          <w:szCs w:val="28"/>
          <w:lang w:eastAsia="ru-RU"/>
        </w:rPr>
        <w:t xml:space="preserve">«Комплексное развитие социальной инфраструктуры </w:t>
      </w:r>
    </w:p>
    <w:p w:rsidR="00521172" w:rsidRPr="00521172" w:rsidRDefault="00521172" w:rsidP="00521172">
      <w:pPr>
        <w:spacing w:after="100" w:afterAutospacing="1"/>
        <w:jc w:val="center"/>
        <w:rPr>
          <w:rFonts w:ascii="Times New Roman" w:eastAsia="Times New Roman" w:hAnsi="Times New Roman" w:cs="Times New Roman"/>
          <w:b/>
          <w:bCs/>
          <w:sz w:val="28"/>
          <w:szCs w:val="28"/>
          <w:lang w:eastAsia="ru-RU"/>
        </w:rPr>
      </w:pPr>
      <w:r w:rsidRPr="00521172">
        <w:rPr>
          <w:rFonts w:ascii="Times New Roman" w:eastAsia="Times New Roman" w:hAnsi="Times New Roman" w:cs="Times New Roman"/>
          <w:b/>
          <w:bCs/>
          <w:sz w:val="28"/>
          <w:szCs w:val="28"/>
          <w:lang w:eastAsia="ru-RU"/>
        </w:rPr>
        <w:t>Советского муниципального образования Советского муниципального района на 2018-2028 годы»</w:t>
      </w:r>
    </w:p>
    <w:tbl>
      <w:tblPr>
        <w:tblW w:w="5151" w:type="pct"/>
        <w:tblCellSpacing w:w="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78"/>
        <w:gridCol w:w="7840"/>
      </w:tblGrid>
      <w:tr w:rsidR="00521172" w:rsidRPr="00F253AB" w:rsidTr="00521172">
        <w:trPr>
          <w:trHeight w:val="732"/>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Наименование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77119F">
              <w:rPr>
                <w:rFonts w:ascii="Times New Roman" w:eastAsia="Times New Roman" w:hAnsi="Times New Roman" w:cs="Times New Roman"/>
                <w:bCs/>
                <w:sz w:val="24"/>
                <w:szCs w:val="24"/>
                <w:lang w:eastAsia="ru-RU"/>
              </w:rPr>
              <w:t>униципальная</w:t>
            </w:r>
            <w:r>
              <w:rPr>
                <w:rFonts w:ascii="Times New Roman" w:eastAsia="Times New Roman" w:hAnsi="Times New Roman" w:cs="Times New Roman"/>
                <w:bCs/>
                <w:sz w:val="24"/>
                <w:szCs w:val="24"/>
                <w:lang w:eastAsia="ru-RU"/>
              </w:rPr>
              <w:t xml:space="preserve"> п</w:t>
            </w:r>
            <w:r w:rsidRPr="00F253AB">
              <w:rPr>
                <w:rFonts w:ascii="Times New Roman" w:eastAsia="Times New Roman" w:hAnsi="Times New Roman" w:cs="Times New Roman"/>
                <w:bCs/>
                <w:sz w:val="24"/>
                <w:szCs w:val="24"/>
                <w:lang w:eastAsia="ru-RU"/>
              </w:rPr>
              <w:t xml:space="preserve">рограмма </w:t>
            </w:r>
            <w:r>
              <w:rPr>
                <w:rFonts w:ascii="Times New Roman" w:eastAsia="Times New Roman" w:hAnsi="Times New Roman" w:cs="Times New Roman"/>
                <w:bCs/>
                <w:sz w:val="24"/>
                <w:szCs w:val="24"/>
                <w:lang w:eastAsia="ru-RU"/>
              </w:rPr>
              <w:t>«Комплексное развитие</w:t>
            </w:r>
            <w:r w:rsidRPr="00F253AB">
              <w:rPr>
                <w:rFonts w:ascii="Times New Roman" w:eastAsia="Times New Roman" w:hAnsi="Times New Roman" w:cs="Times New Roman"/>
                <w:bCs/>
                <w:sz w:val="24"/>
                <w:szCs w:val="24"/>
                <w:lang w:eastAsia="ru-RU"/>
              </w:rPr>
              <w:t xml:space="preserve"> социальной инфраструктуры </w:t>
            </w:r>
            <w:r>
              <w:rPr>
                <w:rFonts w:ascii="Times New Roman" w:eastAsia="Times New Roman" w:hAnsi="Times New Roman" w:cs="Times New Roman"/>
                <w:bCs/>
                <w:sz w:val="24"/>
                <w:szCs w:val="24"/>
                <w:lang w:eastAsia="ru-RU"/>
              </w:rPr>
              <w:t>Советского муниципального образования Советского муниципального района на 2018-2028</w:t>
            </w:r>
            <w:r w:rsidRPr="00F253AB">
              <w:rPr>
                <w:rFonts w:ascii="Times New Roman" w:eastAsia="Times New Roman" w:hAnsi="Times New Roman" w:cs="Times New Roman"/>
                <w:bCs/>
                <w:sz w:val="24"/>
                <w:szCs w:val="24"/>
                <w:lang w:eastAsia="ru-RU"/>
              </w:rPr>
              <w:t xml:space="preserve"> годы</w:t>
            </w:r>
            <w:r>
              <w:rPr>
                <w:rFonts w:ascii="Times New Roman" w:eastAsia="Times New Roman" w:hAnsi="Times New Roman" w:cs="Times New Roman"/>
                <w:bCs/>
                <w:sz w:val="24"/>
                <w:szCs w:val="24"/>
                <w:lang w:eastAsia="ru-RU"/>
              </w:rPr>
              <w:t>»</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Основание разработки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3AB">
              <w:rPr>
                <w:rFonts w:ascii="Times New Roman" w:eastAsia="Times New Roman" w:hAnsi="Times New Roman" w:cs="Times New Roman"/>
                <w:sz w:val="24"/>
                <w:szCs w:val="24"/>
                <w:lang w:eastAsia="ru-RU"/>
              </w:rPr>
              <w:t xml:space="preserve">Градостроительный Кодекс Российской Федерации, </w:t>
            </w:r>
          </w:p>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3AB">
              <w:rPr>
                <w:rFonts w:ascii="Times New Roman" w:eastAsia="Times New Roman" w:hAnsi="Times New Roman" w:cs="Times New Roman"/>
                <w:sz w:val="24"/>
                <w:szCs w:val="24"/>
                <w:lang w:eastAsia="ru-RU"/>
              </w:rPr>
              <w:t>Федеральный Закон №</w:t>
            </w:r>
            <w:r>
              <w:rPr>
                <w:rFonts w:ascii="Times New Roman" w:eastAsia="Times New Roman" w:hAnsi="Times New Roman" w:cs="Times New Roman"/>
                <w:sz w:val="24"/>
                <w:szCs w:val="24"/>
                <w:lang w:eastAsia="ru-RU"/>
              </w:rPr>
              <w:t xml:space="preserve"> </w:t>
            </w:r>
            <w:r w:rsidRPr="00F253AB">
              <w:rPr>
                <w:rFonts w:ascii="Times New Roman" w:eastAsia="Times New Roman" w:hAnsi="Times New Roman" w:cs="Times New Roman"/>
                <w:sz w:val="24"/>
                <w:szCs w:val="24"/>
                <w:lang w:eastAsia="ru-RU"/>
              </w:rPr>
              <w:t>131-ФЗ от 06.10.2003 «Об общих принципах организации местного самоуправления в Российской Федерации»,</w:t>
            </w:r>
          </w:p>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3AB">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Советского муниципального образования Советского района</w:t>
            </w:r>
            <w:r w:rsidRPr="00F253AB">
              <w:rPr>
                <w:rFonts w:ascii="Times New Roman" w:eastAsia="Times New Roman" w:hAnsi="Times New Roman" w:cs="Times New Roman"/>
                <w:sz w:val="24"/>
                <w:szCs w:val="24"/>
                <w:lang w:eastAsia="ru-RU"/>
              </w:rPr>
              <w:t>,</w:t>
            </w:r>
          </w:p>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53AB">
              <w:rPr>
                <w:rFonts w:ascii="Times New Roman" w:eastAsia="Times New Roman" w:hAnsi="Times New Roman" w:cs="Times New Roman"/>
                <w:sz w:val="24"/>
                <w:szCs w:val="24"/>
                <w:lang w:eastAsia="ru-RU"/>
              </w:rPr>
              <w:t xml:space="preserve">Устав </w:t>
            </w:r>
            <w:r>
              <w:rPr>
                <w:rFonts w:ascii="Times New Roman" w:eastAsia="Times New Roman" w:hAnsi="Times New Roman" w:cs="Times New Roman"/>
                <w:sz w:val="24"/>
                <w:szCs w:val="24"/>
                <w:lang w:eastAsia="ru-RU"/>
              </w:rPr>
              <w:t>Советского муниципального образования Советского района.</w:t>
            </w:r>
          </w:p>
        </w:tc>
      </w:tr>
      <w:tr w:rsidR="00521172" w:rsidRPr="00F253AB" w:rsidTr="00521172">
        <w:trPr>
          <w:trHeight w:val="494"/>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Заказчик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Советского муниципального </w:t>
            </w:r>
            <w:r w:rsidRPr="00F253AB">
              <w:rPr>
                <w:rFonts w:ascii="Times New Roman" w:eastAsia="Times New Roman" w:hAnsi="Times New Roman" w:cs="Times New Roman"/>
                <w:sz w:val="24"/>
                <w:szCs w:val="24"/>
                <w:lang w:eastAsia="ru-RU"/>
              </w:rPr>
              <w:t>района</w:t>
            </w:r>
          </w:p>
        </w:tc>
      </w:tr>
      <w:tr w:rsidR="00521172" w:rsidRPr="00F253AB" w:rsidTr="00521172">
        <w:trPr>
          <w:trHeight w:val="442"/>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b/>
                <w:bCs/>
                <w:sz w:val="24"/>
                <w:szCs w:val="24"/>
                <w:lang w:eastAsia="ru-RU"/>
              </w:rPr>
            </w:pPr>
            <w:r w:rsidRPr="00F253AB">
              <w:rPr>
                <w:rFonts w:ascii="Times New Roman" w:eastAsia="Times New Roman" w:hAnsi="Times New Roman" w:cs="Times New Roman"/>
                <w:b/>
                <w:bCs/>
                <w:sz w:val="24"/>
                <w:szCs w:val="24"/>
                <w:lang w:eastAsia="ru-RU"/>
              </w:rPr>
              <w:t>Разработчик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6A7065">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Советского муниципального образования</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r w:rsidRPr="00F253AB">
              <w:rPr>
                <w:rFonts w:ascii="Times New Roman" w:eastAsia="Times New Roman" w:hAnsi="Times New Roman" w:cs="Times New Roman"/>
                <w:b/>
                <w:bCs/>
                <w:sz w:val="24"/>
                <w:szCs w:val="24"/>
                <w:lang w:eastAsia="ru-RU"/>
              </w:rPr>
              <w:t xml:space="preserve">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Развитие социальной инфраструктуры </w:t>
            </w:r>
            <w:r>
              <w:rPr>
                <w:rFonts w:ascii="Times New Roman" w:eastAsia="Times New Roman" w:hAnsi="Times New Roman" w:cs="Times New Roman"/>
                <w:sz w:val="24"/>
                <w:szCs w:val="24"/>
                <w:lang w:eastAsia="ru-RU"/>
              </w:rPr>
              <w:t>Советского муниципального образования</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Задачи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521172">
            <w:pPr>
              <w:adjustRightInd w:val="0"/>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1. Создание правовых, организационных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521172" w:rsidRPr="00F253AB" w:rsidRDefault="00521172" w:rsidP="00521172">
            <w:pPr>
              <w:adjustRightInd w:val="0"/>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2. Развитие и расширение информационно-консультационного и правового обслуживания населения;</w:t>
            </w:r>
          </w:p>
          <w:p w:rsidR="00521172" w:rsidRPr="00F253AB" w:rsidRDefault="00521172" w:rsidP="00521172">
            <w:pPr>
              <w:spacing w:after="0" w:line="240" w:lineRule="auto"/>
              <w:ind w:left="118" w:right="103" w:firstLine="11"/>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521172" w:rsidRPr="00F253AB" w:rsidRDefault="00521172" w:rsidP="00327C22">
            <w:pPr>
              <w:adjustRightInd w:val="0"/>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4.Сохранение объектов культуры и акти</w:t>
            </w:r>
            <w:r>
              <w:rPr>
                <w:rFonts w:ascii="Times New Roman" w:eastAsia="Times New Roman" w:hAnsi="Times New Roman" w:cs="Times New Roman"/>
                <w:sz w:val="24"/>
                <w:szCs w:val="24"/>
                <w:lang w:eastAsia="ru-RU"/>
              </w:rPr>
              <w:t>визация культурной деятельности.</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Сроки реализации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327C2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2018-2028 </w:t>
            </w:r>
            <w:r w:rsidRPr="00F253AB">
              <w:rPr>
                <w:rFonts w:ascii="Times New Roman" w:eastAsia="Times New Roman" w:hAnsi="Times New Roman" w:cs="Times New Roman"/>
                <w:sz w:val="24"/>
                <w:szCs w:val="24"/>
                <w:lang w:eastAsia="ru-RU"/>
              </w:rPr>
              <w:t xml:space="preserve"> годы</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52117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t>Основные исполнители программы:</w:t>
            </w:r>
          </w:p>
        </w:tc>
        <w:tc>
          <w:tcPr>
            <w:tcW w:w="3799" w:type="pct"/>
            <w:shd w:val="clear" w:color="auto" w:fill="auto"/>
            <w:tcMar>
              <w:top w:w="12" w:type="dxa"/>
              <w:left w:w="12" w:type="dxa"/>
              <w:bottom w:w="12" w:type="dxa"/>
              <w:right w:w="12" w:type="dxa"/>
            </w:tcMar>
            <w:vAlign w:val="center"/>
            <w:hideMark/>
          </w:tcPr>
          <w:p w:rsidR="00521172"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 </w:t>
            </w:r>
            <w:r w:rsidR="00C065BC">
              <w:rPr>
                <w:rFonts w:ascii="Times New Roman" w:eastAsia="Times New Roman" w:hAnsi="Times New Roman" w:cs="Times New Roman"/>
                <w:sz w:val="24"/>
                <w:szCs w:val="24"/>
                <w:lang w:eastAsia="ru-RU"/>
              </w:rPr>
              <w:t>а</w:t>
            </w:r>
            <w:r w:rsidRPr="00F253AB">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Советского муниципального образования</w:t>
            </w:r>
            <w:r w:rsidR="00C065BC">
              <w:rPr>
                <w:rFonts w:ascii="Times New Roman" w:eastAsia="Times New Roman" w:hAnsi="Times New Roman" w:cs="Times New Roman"/>
                <w:sz w:val="24"/>
                <w:szCs w:val="24"/>
                <w:lang w:eastAsia="ru-RU"/>
              </w:rPr>
              <w:t>;</w:t>
            </w:r>
          </w:p>
          <w:p w:rsidR="00C065BC" w:rsidRPr="00F253AB" w:rsidRDefault="00C065BC"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Советского муниципального района (по согласованию);</w:t>
            </w:r>
          </w:p>
          <w:p w:rsidR="00521172"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управление образования администрации</w:t>
            </w:r>
            <w:r w:rsidR="00C065BC">
              <w:rPr>
                <w:rFonts w:ascii="Times New Roman" w:eastAsia="Times New Roman" w:hAnsi="Times New Roman" w:cs="Times New Roman"/>
                <w:sz w:val="24"/>
                <w:szCs w:val="24"/>
                <w:lang w:eastAsia="ru-RU"/>
              </w:rPr>
              <w:t xml:space="preserve"> Советского муниципального района (по согласованию);</w:t>
            </w:r>
          </w:p>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 культуры администрации </w:t>
            </w:r>
            <w:r w:rsidR="00C065BC">
              <w:rPr>
                <w:rFonts w:ascii="Times New Roman" w:eastAsia="Times New Roman" w:hAnsi="Times New Roman" w:cs="Times New Roman"/>
                <w:sz w:val="24"/>
                <w:szCs w:val="24"/>
                <w:lang w:eastAsia="ru-RU"/>
              </w:rPr>
              <w:t>Советского муниципального района (по согласованию);</w:t>
            </w:r>
          </w:p>
          <w:p w:rsidR="00521172" w:rsidRPr="00F253AB"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t xml:space="preserve">- население </w:t>
            </w:r>
            <w:r>
              <w:rPr>
                <w:rFonts w:ascii="Times New Roman" w:eastAsia="Times New Roman" w:hAnsi="Times New Roman" w:cs="Times New Roman"/>
                <w:sz w:val="24"/>
                <w:szCs w:val="24"/>
                <w:lang w:eastAsia="ru-RU"/>
              </w:rPr>
              <w:t>муниципального образования</w:t>
            </w:r>
            <w:r w:rsidR="00C065BC">
              <w:rPr>
                <w:rFonts w:ascii="Times New Roman" w:eastAsia="Times New Roman" w:hAnsi="Times New Roman" w:cs="Times New Roman"/>
                <w:sz w:val="24"/>
                <w:szCs w:val="24"/>
                <w:lang w:eastAsia="ru-RU"/>
              </w:rPr>
              <w:t xml:space="preserve"> Советского муниципального района (по согласованию)</w:t>
            </w:r>
            <w:r>
              <w:rPr>
                <w:rFonts w:ascii="Times New Roman" w:eastAsia="Times New Roman" w:hAnsi="Times New Roman" w:cs="Times New Roman"/>
                <w:sz w:val="24"/>
                <w:szCs w:val="24"/>
                <w:lang w:eastAsia="ru-RU"/>
              </w:rPr>
              <w:t>.</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tcPr>
          <w:p w:rsidR="00521172" w:rsidRPr="008F3EBE" w:rsidRDefault="00521172" w:rsidP="00327C22">
            <w:pPr>
              <w:spacing w:after="0" w:line="240" w:lineRule="auto"/>
              <w:jc w:val="both"/>
              <w:rPr>
                <w:rFonts w:ascii="Times New Roman" w:eastAsia="Times New Roman" w:hAnsi="Times New Roman" w:cs="Times New Roman"/>
                <w:b/>
                <w:bCs/>
                <w:sz w:val="24"/>
                <w:szCs w:val="24"/>
                <w:lang w:eastAsia="ru-RU"/>
              </w:rPr>
            </w:pPr>
            <w:r w:rsidRPr="008F3EBE">
              <w:rPr>
                <w:rFonts w:ascii="Times New Roman" w:eastAsia="Times New Roman" w:hAnsi="Times New Roman" w:cs="Times New Roman"/>
                <w:b/>
                <w:bCs/>
                <w:sz w:val="24"/>
                <w:szCs w:val="24"/>
                <w:lang w:eastAsia="ru-RU"/>
              </w:rPr>
              <w:t>Целевые показатели (индикаторы) обеспеченности населения объектами социальной инфраструктуры</w:t>
            </w:r>
          </w:p>
        </w:tc>
        <w:tc>
          <w:tcPr>
            <w:tcW w:w="3799" w:type="pct"/>
            <w:shd w:val="clear" w:color="auto" w:fill="auto"/>
            <w:tcMar>
              <w:top w:w="12" w:type="dxa"/>
              <w:left w:w="12" w:type="dxa"/>
              <w:bottom w:w="12" w:type="dxa"/>
              <w:right w:w="12" w:type="dxa"/>
            </w:tcMar>
            <w:vAlign w:val="center"/>
          </w:tcPr>
          <w:p w:rsidR="00521172" w:rsidRPr="008F3EBE"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8F3EBE">
              <w:rPr>
                <w:rFonts w:ascii="Times New Roman" w:eastAsia="Times New Roman" w:hAnsi="Times New Roman" w:cs="Times New Roman"/>
                <w:sz w:val="24"/>
                <w:szCs w:val="24"/>
                <w:lang w:eastAsia="ru-RU"/>
              </w:rPr>
              <w:t>- улучшение уровня качества образования;</w:t>
            </w:r>
          </w:p>
          <w:p w:rsidR="00521172" w:rsidRPr="008F3EBE"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8F3EBE">
              <w:rPr>
                <w:rFonts w:ascii="Times New Roman" w:eastAsia="Times New Roman" w:hAnsi="Times New Roman" w:cs="Times New Roman"/>
                <w:sz w:val="24"/>
                <w:szCs w:val="24"/>
                <w:lang w:eastAsia="ru-RU"/>
              </w:rPr>
              <w:t>- повышение уровня и качества оказания медицинской помощи в дошкольных учреждениях;</w:t>
            </w:r>
          </w:p>
          <w:p w:rsidR="00521172" w:rsidRPr="008F3EBE"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8F3EBE">
              <w:rPr>
                <w:rFonts w:ascii="Times New Roman" w:eastAsia="Times New Roman" w:hAnsi="Times New Roman" w:cs="Times New Roman"/>
                <w:sz w:val="24"/>
                <w:szCs w:val="24"/>
                <w:lang w:eastAsia="ru-RU"/>
              </w:rPr>
              <w:t xml:space="preserve">- улучшение </w:t>
            </w:r>
            <w:proofErr w:type="spellStart"/>
            <w:r w:rsidRPr="008F3EBE">
              <w:rPr>
                <w:rFonts w:ascii="Times New Roman" w:eastAsia="Times New Roman" w:hAnsi="Times New Roman" w:cs="Times New Roman"/>
                <w:sz w:val="24"/>
                <w:szCs w:val="24"/>
                <w:lang w:eastAsia="ru-RU"/>
              </w:rPr>
              <w:t>культурно-досуговой</w:t>
            </w:r>
            <w:proofErr w:type="spellEnd"/>
            <w:r w:rsidRPr="008F3EBE">
              <w:rPr>
                <w:rFonts w:ascii="Times New Roman" w:eastAsia="Times New Roman" w:hAnsi="Times New Roman" w:cs="Times New Roman"/>
                <w:sz w:val="24"/>
                <w:szCs w:val="24"/>
                <w:lang w:eastAsia="ru-RU"/>
              </w:rPr>
              <w:t xml:space="preserve"> деятельности муниципального образования;</w:t>
            </w:r>
          </w:p>
          <w:p w:rsidR="00521172" w:rsidRPr="008F3EBE" w:rsidRDefault="00521172" w:rsidP="00327C22">
            <w:pPr>
              <w:spacing w:after="0" w:line="240" w:lineRule="auto"/>
              <w:ind w:left="118" w:right="103"/>
              <w:jc w:val="both"/>
              <w:rPr>
                <w:rFonts w:ascii="Times New Roman" w:eastAsia="Times New Roman" w:hAnsi="Times New Roman" w:cs="Times New Roman"/>
                <w:sz w:val="24"/>
                <w:szCs w:val="24"/>
                <w:lang w:eastAsia="ru-RU"/>
              </w:rPr>
            </w:pPr>
            <w:r w:rsidRPr="008F3EBE">
              <w:rPr>
                <w:rFonts w:ascii="Times New Roman" w:eastAsia="Times New Roman" w:hAnsi="Times New Roman" w:cs="Times New Roman"/>
                <w:sz w:val="24"/>
                <w:szCs w:val="24"/>
                <w:lang w:eastAsia="ru-RU"/>
              </w:rPr>
              <w:t>- устойчивое развитие социальной инфраструктуры поселения.</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Default="00521172" w:rsidP="0052117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Объемы и и</w:t>
            </w:r>
            <w:r w:rsidRPr="00F253AB">
              <w:rPr>
                <w:rFonts w:ascii="Times New Roman" w:eastAsia="Times New Roman" w:hAnsi="Times New Roman" w:cs="Times New Roman"/>
                <w:b/>
                <w:bCs/>
                <w:sz w:val="24"/>
                <w:szCs w:val="24"/>
                <w:lang w:eastAsia="ru-RU"/>
              </w:rPr>
              <w:t xml:space="preserve">сточники финансирования Программы </w:t>
            </w:r>
          </w:p>
          <w:p w:rsidR="00521172" w:rsidRPr="00F253AB" w:rsidRDefault="00521172" w:rsidP="00327C2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lastRenderedPageBreak/>
              <w:t>(</w:t>
            </w:r>
            <w:r>
              <w:rPr>
                <w:rFonts w:ascii="Times New Roman" w:eastAsia="Times New Roman" w:hAnsi="Times New Roman" w:cs="Times New Roman"/>
                <w:b/>
                <w:bCs/>
                <w:sz w:val="24"/>
                <w:szCs w:val="24"/>
                <w:lang w:eastAsia="ru-RU"/>
              </w:rPr>
              <w:t>тыс</w:t>
            </w:r>
            <w:r w:rsidRPr="00F253AB">
              <w:rPr>
                <w:rFonts w:ascii="Times New Roman" w:eastAsia="Times New Roman" w:hAnsi="Times New Roman" w:cs="Times New Roman"/>
                <w:b/>
                <w:bCs/>
                <w:sz w:val="24"/>
                <w:szCs w:val="24"/>
                <w:lang w:eastAsia="ru-RU"/>
              </w:rPr>
              <w:t>. руб.)</w:t>
            </w:r>
          </w:p>
        </w:tc>
        <w:tc>
          <w:tcPr>
            <w:tcW w:w="3799" w:type="pct"/>
            <w:shd w:val="clear" w:color="auto" w:fill="auto"/>
            <w:tcMar>
              <w:top w:w="12" w:type="dxa"/>
              <w:left w:w="12" w:type="dxa"/>
              <w:bottom w:w="12" w:type="dxa"/>
              <w:right w:w="12" w:type="dxa"/>
            </w:tcMar>
            <w:vAlign w:val="center"/>
            <w:hideMark/>
          </w:tcPr>
          <w:p w:rsidR="00521172" w:rsidRDefault="00521172" w:rsidP="00521172">
            <w:pPr>
              <w:spacing w:after="0" w:line="240" w:lineRule="auto"/>
              <w:ind w:left="118" w:right="103"/>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sz w:val="24"/>
                <w:szCs w:val="24"/>
                <w:lang w:eastAsia="ru-RU"/>
              </w:rPr>
              <w:lastRenderedPageBreak/>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w:t>
            </w:r>
            <w:r w:rsidR="00327C22">
              <w:rPr>
                <w:rFonts w:ascii="Times New Roman" w:eastAsia="Times New Roman" w:hAnsi="Times New Roman" w:cs="Times New Roman"/>
                <w:sz w:val="24"/>
                <w:szCs w:val="24"/>
                <w:lang w:eastAsia="ru-RU"/>
              </w:rPr>
              <w:t>.</w:t>
            </w:r>
          </w:p>
          <w:p w:rsidR="00521172" w:rsidRPr="000C4AFA" w:rsidRDefault="00521172" w:rsidP="00521172">
            <w:pPr>
              <w:widowControl w:val="0"/>
              <w:autoSpaceDE w:val="0"/>
              <w:autoSpaceDN w:val="0"/>
              <w:adjustRightInd w:val="0"/>
              <w:spacing w:after="0" w:line="240" w:lineRule="auto"/>
              <w:ind w:left="118" w:right="103"/>
              <w:jc w:val="both"/>
              <w:rPr>
                <w:rFonts w:ascii="Times New Roman" w:hAnsi="Times New Roman" w:cs="Times New Roman"/>
                <w:sz w:val="24"/>
                <w:szCs w:val="24"/>
              </w:rPr>
            </w:pPr>
            <w:r w:rsidRPr="000C4AFA">
              <w:rPr>
                <w:rFonts w:ascii="Times New Roman" w:hAnsi="Times New Roman" w:cs="Times New Roman"/>
                <w:sz w:val="24"/>
                <w:szCs w:val="24"/>
              </w:rPr>
              <w:lastRenderedPageBreak/>
              <w:t xml:space="preserve">Общий объем финансирования подпрограммы составляет 8959,0 тыс. рублей, из них: </w:t>
            </w:r>
          </w:p>
          <w:p w:rsidR="00521172" w:rsidRPr="00F253AB" w:rsidRDefault="00521172" w:rsidP="00327C22">
            <w:pPr>
              <w:widowControl w:val="0"/>
              <w:autoSpaceDE w:val="0"/>
              <w:autoSpaceDN w:val="0"/>
              <w:adjustRightInd w:val="0"/>
              <w:spacing w:after="0" w:line="240" w:lineRule="auto"/>
              <w:ind w:left="118" w:right="103"/>
              <w:jc w:val="both"/>
              <w:rPr>
                <w:rFonts w:ascii="Times New Roman" w:eastAsia="Times New Roman" w:hAnsi="Times New Roman" w:cs="Times New Roman"/>
                <w:sz w:val="24"/>
                <w:szCs w:val="24"/>
                <w:lang w:eastAsia="ru-RU"/>
              </w:rPr>
            </w:pPr>
            <w:r w:rsidRPr="000C4AFA">
              <w:rPr>
                <w:rFonts w:ascii="Times New Roman" w:hAnsi="Times New Roman" w:cs="Times New Roman"/>
                <w:sz w:val="24"/>
                <w:szCs w:val="24"/>
              </w:rPr>
              <w:t>средства федерального бюджета – 0 тыс. рублей (</w:t>
            </w:r>
            <w:proofErr w:type="spellStart"/>
            <w:r w:rsidRPr="000C4AFA">
              <w:rPr>
                <w:rFonts w:ascii="Times New Roman" w:hAnsi="Times New Roman" w:cs="Times New Roman"/>
                <w:sz w:val="24"/>
                <w:szCs w:val="24"/>
              </w:rPr>
              <w:t>прогнозно</w:t>
            </w:r>
            <w:proofErr w:type="spellEnd"/>
            <w:r w:rsidRPr="000C4AFA">
              <w:rPr>
                <w:rFonts w:ascii="Times New Roman" w:hAnsi="Times New Roman" w:cs="Times New Roman"/>
                <w:sz w:val="24"/>
                <w:szCs w:val="24"/>
              </w:rPr>
              <w:t>); средства областного бюджета – 0 тыс. рублей (</w:t>
            </w:r>
            <w:proofErr w:type="spellStart"/>
            <w:r w:rsidRPr="000C4AFA">
              <w:rPr>
                <w:rFonts w:ascii="Times New Roman" w:hAnsi="Times New Roman" w:cs="Times New Roman"/>
                <w:sz w:val="24"/>
                <w:szCs w:val="24"/>
              </w:rPr>
              <w:t>прогнозно</w:t>
            </w:r>
            <w:proofErr w:type="spellEnd"/>
            <w:r w:rsidRPr="000C4AFA">
              <w:rPr>
                <w:rFonts w:ascii="Times New Roman" w:hAnsi="Times New Roman" w:cs="Times New Roman"/>
                <w:sz w:val="24"/>
                <w:szCs w:val="24"/>
              </w:rPr>
              <w:t>); средства местного бюджета - 0 тыс. рублей (</w:t>
            </w:r>
            <w:proofErr w:type="spellStart"/>
            <w:r w:rsidRPr="000C4AFA">
              <w:rPr>
                <w:rFonts w:ascii="Times New Roman" w:hAnsi="Times New Roman" w:cs="Times New Roman"/>
                <w:sz w:val="24"/>
                <w:szCs w:val="24"/>
              </w:rPr>
              <w:t>прогнозно</w:t>
            </w:r>
            <w:proofErr w:type="spellEnd"/>
            <w:r w:rsidRPr="000C4AFA">
              <w:rPr>
                <w:rFonts w:ascii="Times New Roman" w:hAnsi="Times New Roman" w:cs="Times New Roman"/>
                <w:sz w:val="24"/>
                <w:szCs w:val="24"/>
              </w:rPr>
              <w:t>); средства из внебюджетных  источников составят 8959,0тыс. рублей (</w:t>
            </w:r>
            <w:proofErr w:type="spellStart"/>
            <w:r w:rsidRPr="000C4AFA">
              <w:rPr>
                <w:rFonts w:ascii="Times New Roman" w:hAnsi="Times New Roman" w:cs="Times New Roman"/>
                <w:sz w:val="24"/>
                <w:szCs w:val="24"/>
              </w:rPr>
              <w:t>прогнозно</w:t>
            </w:r>
            <w:proofErr w:type="spellEnd"/>
            <w:r w:rsidRPr="000C4AFA">
              <w:rPr>
                <w:rFonts w:ascii="Times New Roman" w:hAnsi="Times New Roman" w:cs="Times New Roman"/>
                <w:sz w:val="24"/>
                <w:szCs w:val="24"/>
              </w:rPr>
              <w:t xml:space="preserve">). </w:t>
            </w:r>
          </w:p>
        </w:tc>
      </w:tr>
      <w:tr w:rsidR="00521172" w:rsidRPr="00F253AB" w:rsidTr="00521172">
        <w:trPr>
          <w:tblCellSpacing w:w="0" w:type="dxa"/>
        </w:trPr>
        <w:tc>
          <w:tcPr>
            <w:tcW w:w="1201" w:type="pct"/>
            <w:shd w:val="clear" w:color="auto" w:fill="auto"/>
            <w:tcMar>
              <w:top w:w="12" w:type="dxa"/>
              <w:left w:w="12" w:type="dxa"/>
              <w:bottom w:w="12" w:type="dxa"/>
              <w:right w:w="12" w:type="dxa"/>
            </w:tcMar>
            <w:vAlign w:val="center"/>
            <w:hideMark/>
          </w:tcPr>
          <w:p w:rsidR="00521172" w:rsidRPr="00F253AB" w:rsidRDefault="00521172" w:rsidP="00327C22">
            <w:pPr>
              <w:spacing w:after="0" w:line="240" w:lineRule="auto"/>
              <w:jc w:val="both"/>
              <w:rPr>
                <w:rFonts w:ascii="Times New Roman" w:eastAsia="Times New Roman" w:hAnsi="Times New Roman" w:cs="Times New Roman"/>
                <w:sz w:val="24"/>
                <w:szCs w:val="24"/>
                <w:lang w:eastAsia="ru-RU"/>
              </w:rPr>
            </w:pPr>
            <w:r w:rsidRPr="00F253AB">
              <w:rPr>
                <w:rFonts w:ascii="Times New Roman" w:eastAsia="Times New Roman" w:hAnsi="Times New Roman" w:cs="Times New Roman"/>
                <w:b/>
                <w:bCs/>
                <w:sz w:val="24"/>
                <w:szCs w:val="24"/>
                <w:lang w:eastAsia="ru-RU"/>
              </w:rPr>
              <w:lastRenderedPageBreak/>
              <w:t xml:space="preserve">Система </w:t>
            </w:r>
            <w:proofErr w:type="gramStart"/>
            <w:r w:rsidRPr="00F253AB">
              <w:rPr>
                <w:rFonts w:ascii="Times New Roman" w:eastAsia="Times New Roman" w:hAnsi="Times New Roman" w:cs="Times New Roman"/>
                <w:b/>
                <w:bCs/>
                <w:sz w:val="24"/>
                <w:szCs w:val="24"/>
                <w:lang w:eastAsia="ru-RU"/>
              </w:rPr>
              <w:t>контроля за</w:t>
            </w:r>
            <w:proofErr w:type="gramEnd"/>
            <w:r w:rsidRPr="00F253AB">
              <w:rPr>
                <w:rFonts w:ascii="Times New Roman" w:eastAsia="Times New Roman" w:hAnsi="Times New Roman" w:cs="Times New Roman"/>
                <w:b/>
                <w:bCs/>
                <w:sz w:val="24"/>
                <w:szCs w:val="24"/>
                <w:lang w:eastAsia="ru-RU"/>
              </w:rPr>
              <w:t xml:space="preserve"> исполнением Программы</w:t>
            </w:r>
          </w:p>
        </w:tc>
        <w:tc>
          <w:tcPr>
            <w:tcW w:w="3799" w:type="pct"/>
            <w:shd w:val="clear" w:color="auto" w:fill="auto"/>
            <w:tcMar>
              <w:top w:w="12" w:type="dxa"/>
              <w:left w:w="12" w:type="dxa"/>
              <w:bottom w:w="12" w:type="dxa"/>
              <w:right w:w="12" w:type="dxa"/>
            </w:tcMar>
            <w:vAlign w:val="center"/>
            <w:hideMark/>
          </w:tcPr>
          <w:p w:rsidR="00521172" w:rsidRPr="00F253AB" w:rsidRDefault="00521172" w:rsidP="00327C22">
            <w:pPr>
              <w:spacing w:after="0" w:line="240" w:lineRule="auto"/>
              <w:ind w:left="118" w:right="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Советского муниципального района</w:t>
            </w:r>
          </w:p>
        </w:tc>
      </w:tr>
      <w:tr w:rsidR="00521172" w:rsidRPr="00F253AB" w:rsidTr="00521172">
        <w:trPr>
          <w:tblCellSpacing w:w="0" w:type="dxa"/>
        </w:trPr>
        <w:tc>
          <w:tcPr>
            <w:tcW w:w="1201" w:type="pct"/>
            <w:shd w:val="clear" w:color="auto" w:fill="auto"/>
            <w:tcMar>
              <w:top w:w="12" w:type="dxa"/>
              <w:left w:w="12" w:type="dxa"/>
              <w:bottom w:w="12" w:type="dxa"/>
              <w:right w:w="12" w:type="dxa"/>
            </w:tcMar>
          </w:tcPr>
          <w:p w:rsidR="00521172" w:rsidRPr="002229E1" w:rsidRDefault="00521172" w:rsidP="00521172">
            <w:pPr>
              <w:widowControl w:val="0"/>
              <w:suppressAutoHyphens/>
              <w:autoSpaceDE w:val="0"/>
              <w:snapToGrid w:val="0"/>
              <w:spacing w:line="240" w:lineRule="atLeast"/>
              <w:rPr>
                <w:rFonts w:ascii="Times New Roman" w:hAnsi="Times New Roman" w:cs="Times New Roman"/>
                <w:b/>
                <w:bCs/>
                <w:sz w:val="24"/>
                <w:szCs w:val="24"/>
              </w:rPr>
            </w:pPr>
            <w:r w:rsidRPr="002229E1">
              <w:rPr>
                <w:rFonts w:ascii="Times New Roman" w:hAnsi="Times New Roman" w:cs="Times New Roman"/>
                <w:b/>
                <w:bCs/>
                <w:sz w:val="24"/>
                <w:szCs w:val="24"/>
              </w:rPr>
              <w:t>Ожидаемые результаты Программы</w:t>
            </w:r>
          </w:p>
        </w:tc>
        <w:tc>
          <w:tcPr>
            <w:tcW w:w="3799" w:type="pct"/>
            <w:shd w:val="clear" w:color="auto" w:fill="auto"/>
            <w:tcMar>
              <w:top w:w="12" w:type="dxa"/>
              <w:left w:w="12" w:type="dxa"/>
              <w:bottom w:w="12" w:type="dxa"/>
              <w:right w:w="12" w:type="dxa"/>
            </w:tcMar>
          </w:tcPr>
          <w:p w:rsidR="00521172" w:rsidRPr="002229E1" w:rsidRDefault="00521172" w:rsidP="00521172">
            <w:pPr>
              <w:pStyle w:val="afa"/>
              <w:ind w:left="118" w:right="103"/>
              <w:jc w:val="both"/>
              <w:rPr>
                <w:rFonts w:ascii="Times New Roman" w:hAnsi="Times New Roman"/>
                <w:sz w:val="24"/>
                <w:szCs w:val="24"/>
              </w:rPr>
            </w:pPr>
            <w:r w:rsidRPr="002229E1">
              <w:rPr>
                <w:rFonts w:ascii="Times New Roman" w:hAnsi="Times New Roman"/>
                <w:sz w:val="24"/>
                <w:szCs w:val="24"/>
              </w:rPr>
              <w:t>Реализация Программы позволит:</w:t>
            </w:r>
          </w:p>
          <w:p w:rsidR="00521172" w:rsidRPr="002229E1" w:rsidRDefault="00521172" w:rsidP="00521172">
            <w:pPr>
              <w:pStyle w:val="afa"/>
              <w:ind w:left="118" w:right="103"/>
              <w:jc w:val="both"/>
              <w:rPr>
                <w:rFonts w:ascii="Times New Roman" w:hAnsi="Times New Roman"/>
                <w:sz w:val="24"/>
                <w:szCs w:val="24"/>
              </w:rPr>
            </w:pPr>
            <w:r w:rsidRPr="002229E1">
              <w:rPr>
                <w:rFonts w:ascii="Times New Roman" w:hAnsi="Times New Roman"/>
                <w:sz w:val="24"/>
                <w:szCs w:val="24"/>
              </w:rPr>
              <w:t xml:space="preserve">1) повысить качество жизни жителей муниципального образования; </w:t>
            </w:r>
          </w:p>
          <w:p w:rsidR="00521172" w:rsidRPr="002229E1" w:rsidRDefault="00521172" w:rsidP="00521172">
            <w:pPr>
              <w:pStyle w:val="afa"/>
              <w:ind w:left="118" w:right="103"/>
              <w:jc w:val="both"/>
              <w:rPr>
                <w:rFonts w:ascii="Times New Roman" w:hAnsi="Times New Roman"/>
                <w:sz w:val="24"/>
                <w:szCs w:val="24"/>
              </w:rPr>
            </w:pPr>
            <w:r w:rsidRPr="002229E1">
              <w:rPr>
                <w:rFonts w:ascii="Times New Roman" w:hAnsi="Times New Roman"/>
                <w:sz w:val="24"/>
                <w:szCs w:val="24"/>
              </w:rPr>
              <w:t xml:space="preserve">2) привлечь население к непосредственному участию в реализации решений, направленных на улучшение качества жизни; </w:t>
            </w:r>
          </w:p>
          <w:p w:rsidR="00521172" w:rsidRPr="002229E1" w:rsidRDefault="00521172" w:rsidP="00521172">
            <w:pPr>
              <w:pStyle w:val="afa"/>
              <w:ind w:left="118" w:right="103"/>
              <w:jc w:val="both"/>
              <w:rPr>
                <w:rFonts w:ascii="Times New Roman" w:hAnsi="Times New Roman"/>
                <w:sz w:val="24"/>
                <w:szCs w:val="24"/>
              </w:rPr>
            </w:pPr>
            <w:r w:rsidRPr="002229E1">
              <w:rPr>
                <w:rFonts w:ascii="Times New Roman" w:hAnsi="Times New Roman"/>
                <w:sz w:val="24"/>
                <w:szCs w:val="24"/>
              </w:rPr>
              <w:t>3) повысить степень социального согласия, укрепить авторитет органов местного самоуправления;</w:t>
            </w:r>
          </w:p>
          <w:p w:rsidR="00521172" w:rsidRPr="002229E1" w:rsidRDefault="00521172" w:rsidP="00521172">
            <w:pPr>
              <w:pStyle w:val="afa"/>
              <w:ind w:left="118" w:right="103"/>
              <w:jc w:val="both"/>
              <w:rPr>
                <w:rFonts w:ascii="Times New Roman" w:hAnsi="Times New Roman"/>
                <w:sz w:val="24"/>
                <w:szCs w:val="24"/>
              </w:rPr>
            </w:pPr>
            <w:r w:rsidRPr="002229E1">
              <w:rPr>
                <w:rFonts w:ascii="Times New Roman" w:hAnsi="Times New Roman"/>
                <w:sz w:val="24"/>
                <w:szCs w:val="24"/>
              </w:rPr>
              <w:t>4) повысить благоустройство муниципального образования;</w:t>
            </w:r>
          </w:p>
          <w:p w:rsidR="00521172" w:rsidRPr="002229E1" w:rsidRDefault="00521172" w:rsidP="00B5781C">
            <w:pPr>
              <w:pStyle w:val="afa"/>
              <w:ind w:left="118" w:right="103"/>
              <w:jc w:val="both"/>
              <w:rPr>
                <w:rFonts w:ascii="Times New Roman" w:hAnsi="Times New Roman"/>
                <w:sz w:val="24"/>
                <w:szCs w:val="24"/>
              </w:rPr>
            </w:pPr>
            <w:r w:rsidRPr="002229E1">
              <w:rPr>
                <w:rFonts w:ascii="Times New Roman" w:hAnsi="Times New Roman"/>
                <w:sz w:val="24"/>
                <w:szCs w:val="24"/>
              </w:rPr>
              <w:t>5)</w:t>
            </w:r>
            <w:r w:rsidR="00B5781C">
              <w:rPr>
                <w:rFonts w:ascii="Times New Roman" w:hAnsi="Times New Roman"/>
                <w:sz w:val="24"/>
                <w:szCs w:val="24"/>
              </w:rPr>
              <w:t xml:space="preserve"> </w:t>
            </w:r>
            <w:r w:rsidRPr="002229E1">
              <w:rPr>
                <w:rFonts w:ascii="Times New Roman" w:hAnsi="Times New Roman"/>
                <w:sz w:val="24"/>
                <w:szCs w:val="24"/>
              </w:rPr>
              <w:t>сформировать современный привлекательный имидж муниципального образования</w:t>
            </w:r>
            <w:r w:rsidR="00B5781C">
              <w:rPr>
                <w:rFonts w:ascii="Times New Roman" w:hAnsi="Times New Roman"/>
                <w:sz w:val="24"/>
                <w:szCs w:val="24"/>
              </w:rPr>
              <w:t>.</w:t>
            </w:r>
          </w:p>
        </w:tc>
      </w:tr>
    </w:tbl>
    <w:p w:rsidR="00521172" w:rsidRPr="00F253AB" w:rsidRDefault="00521172" w:rsidP="006A7065">
      <w:pPr>
        <w:spacing w:before="100" w:beforeAutospacing="1" w:after="0" w:line="240" w:lineRule="auto"/>
        <w:jc w:val="center"/>
        <w:rPr>
          <w:rFonts w:ascii="Times New Roman" w:eastAsia="Times New Roman" w:hAnsi="Times New Roman" w:cs="Times New Roman"/>
          <w:sz w:val="26"/>
          <w:szCs w:val="26"/>
          <w:lang w:eastAsia="ru-RU"/>
        </w:rPr>
      </w:pPr>
      <w:r w:rsidRPr="00F253AB">
        <w:rPr>
          <w:rFonts w:ascii="Times New Roman" w:eastAsia="Times New Roman" w:hAnsi="Times New Roman" w:cs="Times New Roman"/>
          <w:b/>
          <w:sz w:val="26"/>
          <w:szCs w:val="26"/>
          <w:lang w:eastAsia="ru-RU"/>
        </w:rPr>
        <w:t xml:space="preserve">1. </w:t>
      </w:r>
      <w:r>
        <w:rPr>
          <w:rFonts w:ascii="Times New Roman" w:eastAsia="Times New Roman" w:hAnsi="Times New Roman" w:cs="Times New Roman"/>
          <w:b/>
          <w:sz w:val="26"/>
          <w:szCs w:val="26"/>
          <w:lang w:eastAsia="ru-RU"/>
        </w:rPr>
        <w:t>Характеристика существующего состояния социальной инфраструктуры</w:t>
      </w:r>
    </w:p>
    <w:p w:rsidR="00521172" w:rsidRPr="00F253AB" w:rsidRDefault="00521172" w:rsidP="00521172">
      <w:pPr>
        <w:spacing w:after="0" w:line="240" w:lineRule="auto"/>
        <w:ind w:firstLine="720"/>
        <w:jc w:val="both"/>
        <w:rPr>
          <w:rFonts w:ascii="Times New Roman" w:eastAsia="Times New Roman" w:hAnsi="Times New Roman" w:cs="Times New Roman"/>
          <w:sz w:val="26"/>
          <w:szCs w:val="26"/>
          <w:lang w:eastAsia="ru-RU"/>
        </w:rPr>
      </w:pPr>
      <w:r w:rsidRPr="00F253AB">
        <w:rPr>
          <w:rFonts w:ascii="Times New Roman" w:eastAsia="Times New Roman" w:hAnsi="Times New Roman" w:cs="Times New Roman"/>
          <w:sz w:val="26"/>
          <w:szCs w:val="26"/>
          <w:lang w:eastAsia="ru-RU"/>
        </w:rPr>
        <w:t>Необходимость реализации закона №</w:t>
      </w:r>
      <w:r w:rsidR="006A7065">
        <w:rPr>
          <w:rFonts w:ascii="Times New Roman" w:eastAsia="Times New Roman" w:hAnsi="Times New Roman" w:cs="Times New Roman"/>
          <w:sz w:val="26"/>
          <w:szCs w:val="26"/>
          <w:lang w:eastAsia="ru-RU"/>
        </w:rPr>
        <w:t xml:space="preserve"> </w:t>
      </w:r>
      <w:r w:rsidRPr="00F253AB">
        <w:rPr>
          <w:rFonts w:ascii="Times New Roman" w:eastAsia="Times New Roman" w:hAnsi="Times New Roman" w:cs="Times New Roman"/>
          <w:sz w:val="26"/>
          <w:szCs w:val="26"/>
          <w:lang w:eastAsia="ru-RU"/>
        </w:rPr>
        <w:t>131-ФЗ от 06.10.2003 «Об общих принципах организации местного самоуправления в Российской Федерации» актуализировала потребность местных властей</w:t>
      </w:r>
      <w:r w:rsidR="006A7065">
        <w:rPr>
          <w:rFonts w:ascii="Times New Roman" w:eastAsia="Times New Roman" w:hAnsi="Times New Roman" w:cs="Times New Roman"/>
          <w:sz w:val="26"/>
          <w:szCs w:val="26"/>
          <w:lang w:eastAsia="ru-RU"/>
        </w:rPr>
        <w:t xml:space="preserve"> в разработке</w:t>
      </w:r>
      <w:r w:rsidRPr="00F253AB">
        <w:rPr>
          <w:rFonts w:ascii="Times New Roman" w:eastAsia="Times New Roman" w:hAnsi="Times New Roman" w:cs="Times New Roman"/>
          <w:sz w:val="26"/>
          <w:szCs w:val="26"/>
          <w:lang w:eastAsia="ru-RU"/>
        </w:rPr>
        <w:t xml:space="preserve"> эффективной стратегии развития на уровне отдельных сельских поселений.</w:t>
      </w:r>
    </w:p>
    <w:p w:rsidR="00521172" w:rsidRPr="00F253AB" w:rsidRDefault="00521172" w:rsidP="00521172">
      <w:pPr>
        <w:spacing w:after="0" w:line="240" w:lineRule="auto"/>
        <w:ind w:firstLine="720"/>
        <w:jc w:val="both"/>
        <w:rPr>
          <w:rFonts w:ascii="Times New Roman" w:eastAsia="Times New Roman" w:hAnsi="Times New Roman" w:cs="Times New Roman"/>
          <w:sz w:val="26"/>
          <w:szCs w:val="26"/>
          <w:lang w:eastAsia="ru-RU"/>
        </w:rPr>
      </w:pPr>
      <w:r w:rsidRPr="00F253AB">
        <w:rPr>
          <w:rFonts w:ascii="Times New Roman" w:eastAsia="Times New Roman" w:hAnsi="Times New Roman" w:cs="Times New Roman"/>
          <w:sz w:val="26"/>
          <w:szCs w:val="26"/>
          <w:lang w:eastAsia="ru-RU"/>
        </w:rPr>
        <w:t xml:space="preserve">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w:t>
      </w:r>
      <w:r>
        <w:rPr>
          <w:rFonts w:ascii="Times New Roman" w:eastAsia="Times New Roman" w:hAnsi="Times New Roman" w:cs="Times New Roman"/>
          <w:sz w:val="26"/>
          <w:szCs w:val="26"/>
          <w:lang w:eastAsia="ru-RU"/>
        </w:rPr>
        <w:t>Советского МО</w:t>
      </w:r>
      <w:r w:rsidRPr="00F253AB">
        <w:rPr>
          <w:rFonts w:ascii="Times New Roman" w:eastAsia="Times New Roman" w:hAnsi="Times New Roman" w:cs="Times New Roman"/>
          <w:sz w:val="26"/>
          <w:szCs w:val="26"/>
          <w:lang w:eastAsia="ru-RU"/>
        </w:rPr>
        <w:t xml:space="preserve">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w:t>
      </w:r>
      <w:r>
        <w:rPr>
          <w:rFonts w:ascii="Times New Roman" w:eastAsia="Times New Roman" w:hAnsi="Times New Roman" w:cs="Times New Roman"/>
          <w:sz w:val="26"/>
          <w:szCs w:val="26"/>
          <w:lang w:eastAsia="ru-RU"/>
        </w:rPr>
        <w:t>муниципального образования.</w:t>
      </w:r>
    </w:p>
    <w:p w:rsidR="00521172" w:rsidRPr="00F253AB" w:rsidRDefault="00521172" w:rsidP="00521172">
      <w:pPr>
        <w:spacing w:after="0" w:line="240" w:lineRule="auto"/>
        <w:ind w:firstLine="720"/>
        <w:jc w:val="both"/>
        <w:rPr>
          <w:rFonts w:ascii="Times New Roman" w:eastAsia="Times New Roman" w:hAnsi="Times New Roman" w:cs="Times New Roman"/>
          <w:sz w:val="26"/>
          <w:szCs w:val="26"/>
          <w:lang w:eastAsia="ru-RU"/>
        </w:rPr>
      </w:pPr>
      <w:r w:rsidRPr="00F253AB">
        <w:rPr>
          <w:rFonts w:ascii="Times New Roman" w:eastAsia="Times New Roman" w:hAnsi="Times New Roman" w:cs="Times New Roman"/>
          <w:sz w:val="26"/>
          <w:szCs w:val="26"/>
          <w:lang w:eastAsia="ru-RU"/>
        </w:rPr>
        <w:t xml:space="preserve">Цели развития </w:t>
      </w:r>
      <w:r>
        <w:rPr>
          <w:rFonts w:ascii="Times New Roman" w:eastAsia="Times New Roman" w:hAnsi="Times New Roman" w:cs="Times New Roman"/>
          <w:sz w:val="26"/>
          <w:szCs w:val="26"/>
          <w:lang w:eastAsia="ru-RU"/>
        </w:rPr>
        <w:t>муниципального образования</w:t>
      </w:r>
      <w:r w:rsidRPr="00F253AB">
        <w:rPr>
          <w:rFonts w:ascii="Times New Roman" w:eastAsia="Times New Roman" w:hAnsi="Times New Roman" w:cs="Times New Roman"/>
          <w:sz w:val="26"/>
          <w:szCs w:val="26"/>
          <w:lang w:eastAsia="ru-RU"/>
        </w:rPr>
        <w:t xml:space="preserve"> и программные мероприятия, а также необходимые для их реализации рес</w:t>
      </w:r>
      <w:r w:rsidR="006A7065">
        <w:rPr>
          <w:rFonts w:ascii="Times New Roman" w:eastAsia="Times New Roman" w:hAnsi="Times New Roman" w:cs="Times New Roman"/>
          <w:sz w:val="26"/>
          <w:szCs w:val="26"/>
          <w:lang w:eastAsia="ru-RU"/>
        </w:rPr>
        <w:t>урсы, обозначенные в Программе,</w:t>
      </w:r>
      <w:r w:rsidRPr="00F253AB">
        <w:rPr>
          <w:rFonts w:ascii="Times New Roman" w:eastAsia="Times New Roman" w:hAnsi="Times New Roman" w:cs="Times New Roman"/>
          <w:sz w:val="26"/>
          <w:szCs w:val="26"/>
          <w:lang w:eastAsia="ru-RU"/>
        </w:rPr>
        <w:t xml:space="preserve"> могут ежегодно корректироваться и дополняться в зависимости от складывающейся ситуации, изменения внутренних и внешних условий.</w:t>
      </w:r>
    </w:p>
    <w:p w:rsidR="00521172" w:rsidRPr="00F253AB" w:rsidRDefault="00521172" w:rsidP="00521172">
      <w:pPr>
        <w:adjustRightInd w:val="0"/>
        <w:spacing w:after="0" w:line="240" w:lineRule="auto"/>
        <w:ind w:firstLine="540"/>
        <w:jc w:val="both"/>
        <w:rPr>
          <w:rFonts w:ascii="Times New Roman" w:eastAsia="Times New Roman" w:hAnsi="Times New Roman" w:cs="Times New Roman"/>
          <w:sz w:val="26"/>
          <w:szCs w:val="26"/>
          <w:lang w:eastAsia="ru-RU"/>
        </w:rPr>
      </w:pPr>
      <w:r w:rsidRPr="00F253AB">
        <w:rPr>
          <w:rFonts w:ascii="Times New Roman" w:eastAsia="Times New Roman" w:hAnsi="Times New Roman" w:cs="Times New Roman"/>
          <w:sz w:val="26"/>
          <w:szCs w:val="26"/>
          <w:lang w:eastAsia="ru-RU"/>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eastAsia="Times New Roman" w:hAnsi="Times New Roman" w:cs="Times New Roman"/>
          <w:sz w:val="26"/>
          <w:szCs w:val="26"/>
          <w:lang w:eastAsia="ru-RU"/>
        </w:rPr>
        <w:t>Советского муниципального образования</w:t>
      </w:r>
      <w:r w:rsidRPr="00F253AB">
        <w:rPr>
          <w:rFonts w:ascii="Times New Roman" w:eastAsia="Times New Roman" w:hAnsi="Times New Roman" w:cs="Times New Roman"/>
          <w:sz w:val="26"/>
          <w:szCs w:val="26"/>
          <w:lang w:eastAsia="ru-RU"/>
        </w:rPr>
        <w:t xml:space="preserve"> - доступные для потенциала территории, адекватные географическому, демографическому, экономическому, </w:t>
      </w:r>
      <w:proofErr w:type="spellStart"/>
      <w:r w:rsidRPr="00F253AB">
        <w:rPr>
          <w:rFonts w:ascii="Times New Roman" w:eastAsia="Times New Roman" w:hAnsi="Times New Roman" w:cs="Times New Roman"/>
          <w:sz w:val="26"/>
          <w:szCs w:val="26"/>
          <w:lang w:eastAsia="ru-RU"/>
        </w:rPr>
        <w:t>социокультурному</w:t>
      </w:r>
      <w:proofErr w:type="spellEnd"/>
      <w:r w:rsidRPr="00F253AB">
        <w:rPr>
          <w:rFonts w:ascii="Times New Roman" w:eastAsia="Times New Roman" w:hAnsi="Times New Roman" w:cs="Times New Roman"/>
          <w:sz w:val="26"/>
          <w:szCs w:val="26"/>
          <w:lang w:eastAsia="ru-RU"/>
        </w:rPr>
        <w:t xml:space="preserve"> потенциалу, перспективные и актуальные для социума </w:t>
      </w:r>
      <w:r>
        <w:rPr>
          <w:rFonts w:ascii="Times New Roman" w:eastAsia="Times New Roman" w:hAnsi="Times New Roman" w:cs="Times New Roman"/>
          <w:sz w:val="26"/>
          <w:szCs w:val="26"/>
          <w:lang w:eastAsia="ru-RU"/>
        </w:rPr>
        <w:t>муниципального образования</w:t>
      </w:r>
      <w:r w:rsidRPr="00F253AB">
        <w:rPr>
          <w:rFonts w:ascii="Times New Roman" w:eastAsia="Times New Roman" w:hAnsi="Times New Roman" w:cs="Times New Roman"/>
          <w:sz w:val="26"/>
          <w:szCs w:val="26"/>
          <w:lang w:eastAsia="ru-RU"/>
        </w:rPr>
        <w:t>.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521172" w:rsidRDefault="00521172" w:rsidP="00521172">
      <w:pPr>
        <w:adjustRightInd w:val="0"/>
        <w:spacing w:after="0" w:line="240" w:lineRule="auto"/>
        <w:ind w:firstLine="540"/>
        <w:jc w:val="both"/>
        <w:rPr>
          <w:rFonts w:ascii="Times New Roman" w:eastAsia="Times New Roman" w:hAnsi="Times New Roman" w:cs="Times New Roman"/>
          <w:sz w:val="26"/>
          <w:szCs w:val="26"/>
          <w:lang w:eastAsia="ru-RU"/>
        </w:rPr>
      </w:pPr>
      <w:r w:rsidRPr="00F253AB">
        <w:rPr>
          <w:rFonts w:ascii="Times New Roman" w:eastAsia="Times New Roman" w:hAnsi="Times New Roman" w:cs="Times New Roman"/>
          <w:sz w:val="26"/>
          <w:szCs w:val="26"/>
          <w:lang w:eastAsia="ru-RU"/>
        </w:rPr>
        <w:t xml:space="preserve">Главной целью Программы является повышение </w:t>
      </w:r>
      <w:r>
        <w:rPr>
          <w:rFonts w:ascii="Times New Roman" w:eastAsia="Times New Roman" w:hAnsi="Times New Roman" w:cs="Times New Roman"/>
          <w:sz w:val="26"/>
          <w:szCs w:val="26"/>
          <w:lang w:eastAsia="ru-RU"/>
        </w:rPr>
        <w:t>качества жизни населения.</w:t>
      </w:r>
      <w:r w:rsidRPr="00F253AB">
        <w:rPr>
          <w:rFonts w:ascii="Times New Roman" w:eastAsia="Times New Roman" w:hAnsi="Times New Roman" w:cs="Times New Roman"/>
          <w:sz w:val="26"/>
          <w:szCs w:val="26"/>
          <w:lang w:eastAsia="ru-RU"/>
        </w:rPr>
        <w:t xml:space="preserve">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w:t>
      </w:r>
    </w:p>
    <w:p w:rsidR="00521172" w:rsidRDefault="00521172" w:rsidP="00521172">
      <w:pPr>
        <w:adjustRightInd w:val="0"/>
        <w:spacing w:after="0" w:line="240" w:lineRule="auto"/>
        <w:ind w:firstLine="540"/>
        <w:jc w:val="both"/>
        <w:rPr>
          <w:rFonts w:ascii="Times New Roman" w:eastAsia="Times New Roman" w:hAnsi="Times New Roman" w:cs="Times New Roman"/>
          <w:sz w:val="26"/>
          <w:szCs w:val="26"/>
          <w:lang w:eastAsia="ru-RU"/>
        </w:rPr>
      </w:pPr>
    </w:p>
    <w:p w:rsidR="00521172" w:rsidRPr="00C065BC" w:rsidRDefault="00C065BC" w:rsidP="00C065BC">
      <w:pPr>
        <w:pStyle w:val="afa"/>
        <w:jc w:val="center"/>
        <w:rPr>
          <w:rFonts w:ascii="Times New Roman" w:hAnsi="Times New Roman"/>
          <w:b/>
          <w:sz w:val="28"/>
          <w:szCs w:val="28"/>
        </w:rPr>
      </w:pPr>
      <w:r>
        <w:rPr>
          <w:rFonts w:ascii="Times New Roman" w:hAnsi="Times New Roman"/>
          <w:b/>
          <w:sz w:val="28"/>
          <w:szCs w:val="28"/>
        </w:rPr>
        <w:t xml:space="preserve">1.1 </w:t>
      </w:r>
      <w:r w:rsidR="00521172" w:rsidRPr="00C065BC">
        <w:rPr>
          <w:rFonts w:ascii="Times New Roman" w:hAnsi="Times New Roman"/>
          <w:b/>
          <w:sz w:val="28"/>
          <w:szCs w:val="28"/>
        </w:rPr>
        <w:t>Общая характеристика Советского муниципального образования</w:t>
      </w:r>
    </w:p>
    <w:p w:rsidR="00521172" w:rsidRPr="00C065BC" w:rsidRDefault="00521172" w:rsidP="00C065BC">
      <w:pPr>
        <w:pStyle w:val="afa"/>
        <w:ind w:firstLine="708"/>
        <w:jc w:val="both"/>
        <w:rPr>
          <w:rFonts w:ascii="Times New Roman" w:hAnsi="Times New Roman"/>
          <w:sz w:val="28"/>
          <w:szCs w:val="28"/>
        </w:rPr>
      </w:pPr>
      <w:r w:rsidRPr="00C065BC">
        <w:rPr>
          <w:rFonts w:ascii="Times New Roman" w:hAnsi="Times New Roman"/>
          <w:sz w:val="28"/>
          <w:szCs w:val="28"/>
        </w:rPr>
        <w:t>Советское муниципальное образование расположено в левобережье Саратовской области, в северо-западной части Советского района.</w:t>
      </w:r>
    </w:p>
    <w:p w:rsidR="00521172" w:rsidRPr="00C065BC" w:rsidRDefault="00521172" w:rsidP="00C065BC">
      <w:pPr>
        <w:pStyle w:val="afa"/>
        <w:jc w:val="both"/>
        <w:rPr>
          <w:rFonts w:ascii="Times New Roman" w:hAnsi="Times New Roman"/>
          <w:sz w:val="28"/>
          <w:szCs w:val="28"/>
        </w:rPr>
      </w:pPr>
      <w:r w:rsidRPr="00C065BC">
        <w:rPr>
          <w:rFonts w:ascii="Times New Roman" w:hAnsi="Times New Roman"/>
          <w:sz w:val="28"/>
          <w:szCs w:val="28"/>
        </w:rPr>
        <w:t xml:space="preserve">Р.п. </w:t>
      </w:r>
      <w:proofErr w:type="gramStart"/>
      <w:r w:rsidRPr="00C065BC">
        <w:rPr>
          <w:rFonts w:ascii="Times New Roman" w:hAnsi="Times New Roman"/>
          <w:sz w:val="28"/>
          <w:szCs w:val="28"/>
        </w:rPr>
        <w:t>Советское</w:t>
      </w:r>
      <w:proofErr w:type="gramEnd"/>
      <w:r w:rsidRPr="00C065BC">
        <w:rPr>
          <w:rFonts w:ascii="Times New Roman" w:hAnsi="Times New Roman"/>
          <w:sz w:val="28"/>
          <w:szCs w:val="28"/>
        </w:rPr>
        <w:t xml:space="preserve"> – рабочий поселок районного подчинения, центр одноименного муниципального образования, расположенный на левом берегу р. Большой </w:t>
      </w:r>
      <w:proofErr w:type="spellStart"/>
      <w:r w:rsidRPr="00C065BC">
        <w:rPr>
          <w:rFonts w:ascii="Times New Roman" w:hAnsi="Times New Roman"/>
          <w:sz w:val="28"/>
          <w:szCs w:val="28"/>
        </w:rPr>
        <w:t>Караман</w:t>
      </w:r>
      <w:proofErr w:type="spellEnd"/>
      <w:r w:rsidRPr="00C065BC">
        <w:rPr>
          <w:rFonts w:ascii="Times New Roman" w:hAnsi="Times New Roman"/>
          <w:sz w:val="28"/>
          <w:szCs w:val="28"/>
        </w:rPr>
        <w:t>, в</w:t>
      </w:r>
      <w:smartTag w:uri="urn:schemas-microsoft-com:office:smarttags" w:element="metricconverter">
        <w:smartTagPr>
          <w:attr w:name="ProductID" w:val="22 км"/>
        </w:smartTagPr>
        <w:r w:rsidRPr="00C065BC">
          <w:rPr>
            <w:rFonts w:ascii="Times New Roman" w:hAnsi="Times New Roman"/>
            <w:sz w:val="28"/>
            <w:szCs w:val="28"/>
          </w:rPr>
          <w:t>22 км</w:t>
        </w:r>
      </w:smartTag>
      <w:r w:rsidRPr="00C065BC">
        <w:rPr>
          <w:rFonts w:ascii="Times New Roman" w:hAnsi="Times New Roman"/>
          <w:sz w:val="28"/>
          <w:szCs w:val="28"/>
        </w:rPr>
        <w:t xml:space="preserve"> от районного центра р.п. </w:t>
      </w:r>
      <w:proofErr w:type="gramStart"/>
      <w:r w:rsidRPr="00C065BC">
        <w:rPr>
          <w:rFonts w:ascii="Times New Roman" w:hAnsi="Times New Roman"/>
          <w:sz w:val="28"/>
          <w:szCs w:val="28"/>
        </w:rPr>
        <w:t>Степное</w:t>
      </w:r>
      <w:proofErr w:type="gramEnd"/>
      <w:r w:rsidRPr="00C065BC">
        <w:rPr>
          <w:rFonts w:ascii="Times New Roman" w:hAnsi="Times New Roman"/>
          <w:sz w:val="28"/>
          <w:szCs w:val="28"/>
        </w:rPr>
        <w:t xml:space="preserve"> и </w:t>
      </w:r>
      <w:smartTag w:uri="urn:schemas-microsoft-com:office:smarttags" w:element="metricconverter">
        <w:smartTagPr>
          <w:attr w:name="ProductID" w:val="28 км"/>
        </w:smartTagPr>
        <w:r w:rsidRPr="00C065BC">
          <w:rPr>
            <w:rFonts w:ascii="Times New Roman" w:hAnsi="Times New Roman"/>
            <w:sz w:val="28"/>
            <w:szCs w:val="28"/>
          </w:rPr>
          <w:t>28 км</w:t>
        </w:r>
      </w:smartTag>
      <w:r w:rsidRPr="00C065BC">
        <w:rPr>
          <w:rFonts w:ascii="Times New Roman" w:hAnsi="Times New Roman"/>
          <w:sz w:val="28"/>
          <w:szCs w:val="28"/>
        </w:rPr>
        <w:t xml:space="preserve"> от железнодорожной станции.</w:t>
      </w:r>
    </w:p>
    <w:p w:rsidR="00521172" w:rsidRPr="00C065BC" w:rsidRDefault="00521172" w:rsidP="00C065BC">
      <w:pPr>
        <w:pStyle w:val="afa"/>
        <w:ind w:firstLine="708"/>
        <w:jc w:val="both"/>
        <w:rPr>
          <w:rFonts w:ascii="Times New Roman" w:hAnsi="Times New Roman"/>
          <w:sz w:val="28"/>
          <w:szCs w:val="28"/>
        </w:rPr>
      </w:pPr>
      <w:r w:rsidRPr="00C065BC">
        <w:rPr>
          <w:rFonts w:ascii="Times New Roman" w:hAnsi="Times New Roman"/>
          <w:sz w:val="28"/>
          <w:szCs w:val="28"/>
        </w:rPr>
        <w:t>Площадь муниципального образования (современное состояние) составляет примерно246,2 км</w:t>
      </w:r>
      <w:proofErr w:type="gramStart"/>
      <w:r w:rsidRPr="00C065BC">
        <w:rPr>
          <w:rFonts w:ascii="Times New Roman" w:hAnsi="Times New Roman"/>
          <w:sz w:val="28"/>
          <w:szCs w:val="28"/>
          <w:vertAlign w:val="superscript"/>
        </w:rPr>
        <w:t>2</w:t>
      </w:r>
      <w:proofErr w:type="gramEnd"/>
      <w:r w:rsidRPr="00C065BC">
        <w:rPr>
          <w:rFonts w:ascii="Times New Roman" w:hAnsi="Times New Roman"/>
          <w:sz w:val="28"/>
          <w:szCs w:val="28"/>
        </w:rPr>
        <w:t xml:space="preserve">.Население насчитывает 3280 </w:t>
      </w:r>
      <w:proofErr w:type="spellStart"/>
      <w:r w:rsidRPr="00C065BC">
        <w:rPr>
          <w:rFonts w:ascii="Times New Roman" w:hAnsi="Times New Roman"/>
          <w:sz w:val="28"/>
          <w:szCs w:val="28"/>
        </w:rPr>
        <w:t>человекна</w:t>
      </w:r>
      <w:proofErr w:type="spellEnd"/>
      <w:r w:rsidRPr="00C065BC">
        <w:rPr>
          <w:rFonts w:ascii="Times New Roman" w:hAnsi="Times New Roman"/>
          <w:sz w:val="28"/>
          <w:szCs w:val="28"/>
        </w:rPr>
        <w:t xml:space="preserve"> 01.09.2017 год.</w:t>
      </w:r>
    </w:p>
    <w:p w:rsidR="00521172" w:rsidRPr="00C065BC" w:rsidRDefault="00521172" w:rsidP="006A7065">
      <w:pPr>
        <w:spacing w:before="100" w:beforeAutospacing="1" w:after="0" w:line="240" w:lineRule="exact"/>
        <w:ind w:firstLine="709"/>
        <w:jc w:val="center"/>
        <w:rPr>
          <w:rFonts w:ascii="Times New Roman" w:eastAsia="Times New Roman" w:hAnsi="Times New Roman" w:cs="Times New Roman"/>
          <w:sz w:val="28"/>
          <w:szCs w:val="28"/>
          <w:lang w:eastAsia="ru-RU"/>
        </w:rPr>
      </w:pPr>
      <w:r w:rsidRPr="00C065BC">
        <w:rPr>
          <w:rFonts w:ascii="Times New Roman" w:eastAsia="Times New Roman" w:hAnsi="Times New Roman" w:cs="Times New Roman"/>
          <w:b/>
          <w:sz w:val="28"/>
          <w:szCs w:val="28"/>
          <w:lang w:eastAsia="ru-RU"/>
        </w:rPr>
        <w:t>1.2 Развитие отраслей социальной сферы</w:t>
      </w:r>
    </w:p>
    <w:p w:rsidR="00521172" w:rsidRPr="00C065BC" w:rsidRDefault="00521172" w:rsidP="00C065BC">
      <w:pPr>
        <w:spacing w:after="0" w:line="240" w:lineRule="atLeast"/>
        <w:ind w:firstLine="709"/>
        <w:jc w:val="both"/>
        <w:rPr>
          <w:rFonts w:ascii="Times New Roman" w:eastAsia="Times New Roman" w:hAnsi="Times New Roman" w:cs="Times New Roman"/>
          <w:sz w:val="28"/>
          <w:szCs w:val="28"/>
          <w:lang w:eastAsia="ru-RU"/>
        </w:rPr>
      </w:pPr>
      <w:r w:rsidRPr="00C065BC">
        <w:rPr>
          <w:rFonts w:ascii="Times New Roman" w:eastAsia="Times New Roman" w:hAnsi="Times New Roman" w:cs="Times New Roman"/>
          <w:sz w:val="28"/>
          <w:szCs w:val="28"/>
          <w:lang w:eastAsia="ru-RU"/>
        </w:rPr>
        <w:t>Прогнозом на 2018 год и на период до 2028 года определены следующие приоритеты социального развития Советского муниципального образования Советского муниципального района:</w:t>
      </w:r>
    </w:p>
    <w:p w:rsidR="00521172" w:rsidRPr="00C065BC" w:rsidRDefault="00521172" w:rsidP="00C065BC">
      <w:pPr>
        <w:spacing w:after="0" w:line="240" w:lineRule="atLeast"/>
        <w:ind w:firstLine="709"/>
        <w:jc w:val="both"/>
        <w:rPr>
          <w:rFonts w:ascii="Times New Roman" w:eastAsia="Times New Roman" w:hAnsi="Times New Roman" w:cs="Times New Roman"/>
          <w:sz w:val="28"/>
          <w:szCs w:val="28"/>
          <w:lang w:eastAsia="ru-RU"/>
        </w:rPr>
      </w:pPr>
      <w:r w:rsidRPr="00C065BC">
        <w:rPr>
          <w:rFonts w:ascii="Times New Roman" w:eastAsia="Times New Roman" w:hAnsi="Times New Roman" w:cs="Times New Roman"/>
          <w:sz w:val="28"/>
          <w:szCs w:val="28"/>
          <w:lang w:eastAsia="ru-RU"/>
        </w:rPr>
        <w:t xml:space="preserve">-повышение уровня жизни населения Советского </w:t>
      </w:r>
      <w:r w:rsidR="006A7065">
        <w:rPr>
          <w:rFonts w:ascii="Times New Roman" w:eastAsia="Times New Roman" w:hAnsi="Times New Roman" w:cs="Times New Roman"/>
          <w:sz w:val="28"/>
          <w:szCs w:val="28"/>
          <w:lang w:eastAsia="ru-RU"/>
        </w:rPr>
        <w:t>муниципального образования</w:t>
      </w:r>
      <w:r w:rsidRPr="00C065BC">
        <w:rPr>
          <w:rFonts w:ascii="Times New Roman" w:eastAsia="Times New Roman" w:hAnsi="Times New Roman" w:cs="Times New Roman"/>
          <w:sz w:val="28"/>
          <w:szCs w:val="28"/>
          <w:lang w:eastAsia="ru-RU"/>
        </w:rPr>
        <w:t>, в т.ч. на основе развития социальной инфраструктуры;</w:t>
      </w:r>
    </w:p>
    <w:p w:rsidR="00521172" w:rsidRPr="00C065BC" w:rsidRDefault="00521172" w:rsidP="00C065BC">
      <w:pPr>
        <w:spacing w:after="0" w:line="240" w:lineRule="atLeast"/>
        <w:ind w:firstLine="709"/>
        <w:jc w:val="both"/>
        <w:rPr>
          <w:rFonts w:ascii="Times New Roman" w:eastAsia="Times New Roman" w:hAnsi="Times New Roman" w:cs="Times New Roman"/>
          <w:sz w:val="28"/>
          <w:szCs w:val="28"/>
          <w:lang w:eastAsia="ru-RU"/>
        </w:rPr>
      </w:pPr>
      <w:r w:rsidRPr="00C065BC">
        <w:rPr>
          <w:rFonts w:ascii="Times New Roman" w:eastAsia="Times New Roman" w:hAnsi="Times New Roman" w:cs="Times New Roman"/>
          <w:sz w:val="28"/>
          <w:szCs w:val="28"/>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521172" w:rsidRPr="00C065BC" w:rsidRDefault="00521172" w:rsidP="00C065BC">
      <w:pPr>
        <w:spacing w:after="0" w:line="240" w:lineRule="atLeast"/>
        <w:ind w:firstLine="709"/>
        <w:jc w:val="both"/>
        <w:rPr>
          <w:rFonts w:ascii="Times New Roman" w:eastAsia="Times New Roman" w:hAnsi="Times New Roman" w:cs="Times New Roman"/>
          <w:sz w:val="28"/>
          <w:szCs w:val="28"/>
          <w:lang w:eastAsia="ru-RU"/>
        </w:rPr>
      </w:pPr>
      <w:r w:rsidRPr="00C065BC">
        <w:rPr>
          <w:rFonts w:ascii="Times New Roman" w:eastAsia="Times New Roman" w:hAnsi="Times New Roman" w:cs="Times New Roman"/>
          <w:sz w:val="28"/>
          <w:szCs w:val="28"/>
          <w:lang w:eastAsia="ru-RU"/>
        </w:rPr>
        <w:t>-создание условий для гармоничного развития подрас</w:t>
      </w:r>
      <w:r w:rsidR="006A7065">
        <w:rPr>
          <w:rFonts w:ascii="Times New Roman" w:eastAsia="Times New Roman" w:hAnsi="Times New Roman" w:cs="Times New Roman"/>
          <w:sz w:val="28"/>
          <w:szCs w:val="28"/>
          <w:lang w:eastAsia="ru-RU"/>
        </w:rPr>
        <w:t xml:space="preserve">тающего поколения в </w:t>
      </w:r>
      <w:proofErr w:type="spellStart"/>
      <w:r w:rsidR="006A7065">
        <w:rPr>
          <w:rFonts w:ascii="Times New Roman" w:eastAsia="Times New Roman" w:hAnsi="Times New Roman" w:cs="Times New Roman"/>
          <w:sz w:val="28"/>
          <w:szCs w:val="28"/>
          <w:lang w:eastAsia="ru-RU"/>
        </w:rPr>
        <w:t>Советскогом</w:t>
      </w:r>
      <w:proofErr w:type="spellEnd"/>
      <w:r w:rsidR="006A7065">
        <w:rPr>
          <w:rFonts w:ascii="Times New Roman" w:eastAsia="Times New Roman" w:hAnsi="Times New Roman" w:cs="Times New Roman"/>
          <w:sz w:val="28"/>
          <w:szCs w:val="28"/>
          <w:lang w:eastAsia="ru-RU"/>
        </w:rPr>
        <w:t xml:space="preserve"> муниципальном образовании</w:t>
      </w:r>
      <w:r w:rsidRPr="00C065BC">
        <w:rPr>
          <w:rFonts w:ascii="Times New Roman" w:eastAsia="Times New Roman" w:hAnsi="Times New Roman" w:cs="Times New Roman"/>
          <w:sz w:val="28"/>
          <w:szCs w:val="28"/>
          <w:lang w:eastAsia="ru-RU"/>
        </w:rPr>
        <w:t>;</w:t>
      </w:r>
    </w:p>
    <w:p w:rsidR="00521172" w:rsidRDefault="00521172" w:rsidP="00C065BC">
      <w:pPr>
        <w:spacing w:after="0" w:line="240" w:lineRule="atLeast"/>
        <w:ind w:firstLine="709"/>
        <w:jc w:val="both"/>
        <w:rPr>
          <w:rFonts w:ascii="Times New Roman" w:eastAsia="Times New Roman" w:hAnsi="Times New Roman" w:cs="Times New Roman"/>
          <w:sz w:val="28"/>
          <w:szCs w:val="28"/>
          <w:lang w:eastAsia="ru-RU"/>
        </w:rPr>
      </w:pPr>
      <w:r w:rsidRPr="00C065BC">
        <w:rPr>
          <w:rFonts w:ascii="Times New Roman" w:eastAsia="Times New Roman" w:hAnsi="Times New Roman" w:cs="Times New Roman"/>
          <w:sz w:val="28"/>
          <w:szCs w:val="28"/>
          <w:lang w:eastAsia="ru-RU"/>
        </w:rPr>
        <w:t>-сохранение культурного наследия.</w:t>
      </w:r>
    </w:p>
    <w:p w:rsidR="006A7065" w:rsidRPr="00C065BC" w:rsidRDefault="006A7065" w:rsidP="00C065BC">
      <w:pPr>
        <w:spacing w:after="0" w:line="240" w:lineRule="atLeast"/>
        <w:ind w:firstLine="709"/>
        <w:jc w:val="both"/>
        <w:rPr>
          <w:rFonts w:ascii="Times New Roman" w:eastAsia="Times New Roman" w:hAnsi="Times New Roman" w:cs="Times New Roman"/>
          <w:sz w:val="28"/>
          <w:szCs w:val="28"/>
          <w:lang w:eastAsia="ru-RU"/>
        </w:rPr>
      </w:pPr>
    </w:p>
    <w:p w:rsidR="00521172" w:rsidRPr="006A7065" w:rsidRDefault="00521172" w:rsidP="006A7065">
      <w:pPr>
        <w:pStyle w:val="afa"/>
        <w:jc w:val="center"/>
        <w:rPr>
          <w:rFonts w:ascii="Times New Roman" w:hAnsi="Times New Roman"/>
          <w:b/>
          <w:sz w:val="28"/>
          <w:szCs w:val="28"/>
          <w:lang w:eastAsia="ru-RU"/>
        </w:rPr>
      </w:pPr>
      <w:r w:rsidRPr="006A7065">
        <w:rPr>
          <w:rFonts w:ascii="Times New Roman" w:hAnsi="Times New Roman"/>
          <w:b/>
          <w:sz w:val="28"/>
          <w:szCs w:val="28"/>
          <w:lang w:eastAsia="ru-RU"/>
        </w:rPr>
        <w:t>1.3 Культура</w:t>
      </w:r>
    </w:p>
    <w:p w:rsidR="00521172" w:rsidRPr="006A7065" w:rsidRDefault="00521172" w:rsidP="006A7065">
      <w:pPr>
        <w:pStyle w:val="afa"/>
        <w:ind w:firstLine="360"/>
        <w:jc w:val="both"/>
        <w:rPr>
          <w:rFonts w:ascii="Times New Roman" w:hAnsi="Times New Roman"/>
          <w:sz w:val="28"/>
          <w:szCs w:val="28"/>
          <w:lang w:eastAsia="ru-RU"/>
        </w:rPr>
      </w:pPr>
      <w:r w:rsidRPr="006A7065">
        <w:rPr>
          <w:rFonts w:ascii="Times New Roman" w:hAnsi="Times New Roman"/>
          <w:sz w:val="28"/>
          <w:szCs w:val="28"/>
          <w:lang w:eastAsia="ru-RU"/>
        </w:rPr>
        <w:t>Предоставление услуг населению в области культуры в Советско</w:t>
      </w:r>
      <w:r w:rsidR="006A7065">
        <w:rPr>
          <w:rFonts w:ascii="Times New Roman" w:hAnsi="Times New Roman"/>
          <w:sz w:val="28"/>
          <w:szCs w:val="28"/>
          <w:lang w:eastAsia="ru-RU"/>
        </w:rPr>
        <w:t>м</w:t>
      </w:r>
      <w:r w:rsidRPr="006A7065">
        <w:rPr>
          <w:rFonts w:ascii="Times New Roman" w:hAnsi="Times New Roman"/>
          <w:sz w:val="28"/>
          <w:szCs w:val="28"/>
          <w:lang w:eastAsia="ru-RU"/>
        </w:rPr>
        <w:t xml:space="preserve"> муниципальном образовании осуществляют:</w:t>
      </w:r>
    </w:p>
    <w:p w:rsidR="00521172" w:rsidRPr="006A7065" w:rsidRDefault="00521172" w:rsidP="006A7065">
      <w:pPr>
        <w:pStyle w:val="a3"/>
        <w:tabs>
          <w:tab w:val="left" w:pos="360"/>
        </w:tabs>
        <w:spacing w:after="0" w:line="240" w:lineRule="auto"/>
        <w:ind w:left="360"/>
        <w:jc w:val="both"/>
        <w:rPr>
          <w:rFonts w:ascii="Times New Roman" w:hAnsi="Times New Roman" w:cs="Times New Roman"/>
          <w:sz w:val="28"/>
          <w:szCs w:val="28"/>
        </w:rPr>
      </w:pPr>
      <w:r w:rsidRPr="006A7065">
        <w:rPr>
          <w:rFonts w:ascii="Times New Roman" w:hAnsi="Times New Roman" w:cs="Times New Roman"/>
          <w:sz w:val="28"/>
          <w:szCs w:val="28"/>
        </w:rPr>
        <w:t>- Советский сельский Дом культуры;</w:t>
      </w:r>
    </w:p>
    <w:p w:rsidR="00521172" w:rsidRPr="006A7065" w:rsidRDefault="00521172" w:rsidP="006A7065">
      <w:pPr>
        <w:pStyle w:val="a3"/>
        <w:tabs>
          <w:tab w:val="left" w:pos="360"/>
        </w:tabs>
        <w:spacing w:after="0" w:line="240" w:lineRule="auto"/>
        <w:ind w:left="360"/>
        <w:jc w:val="both"/>
        <w:rPr>
          <w:rFonts w:ascii="Times New Roman" w:hAnsi="Times New Roman" w:cs="Times New Roman"/>
          <w:sz w:val="28"/>
          <w:szCs w:val="28"/>
        </w:rPr>
      </w:pPr>
      <w:r w:rsidRPr="006A7065">
        <w:rPr>
          <w:rFonts w:ascii="Times New Roman" w:hAnsi="Times New Roman" w:cs="Times New Roman"/>
          <w:sz w:val="28"/>
          <w:szCs w:val="28"/>
        </w:rPr>
        <w:t>- Советский библиотечный филиал.</w:t>
      </w:r>
    </w:p>
    <w:p w:rsidR="00521172" w:rsidRPr="006A7065" w:rsidRDefault="00521172" w:rsidP="006A7065">
      <w:pPr>
        <w:spacing w:after="0" w:line="240" w:lineRule="auto"/>
        <w:ind w:firstLine="360"/>
        <w:jc w:val="both"/>
        <w:rPr>
          <w:rFonts w:ascii="Times New Roman" w:hAnsi="Times New Roman" w:cs="Times New Roman"/>
          <w:sz w:val="28"/>
          <w:szCs w:val="28"/>
        </w:rPr>
      </w:pPr>
      <w:r w:rsidRPr="006A7065">
        <w:rPr>
          <w:rFonts w:ascii="Times New Roman" w:hAnsi="Times New Roman" w:cs="Times New Roman"/>
          <w:sz w:val="28"/>
          <w:szCs w:val="28"/>
        </w:rPr>
        <w:t>В учреждениях работает 10 человек, из них 8 специалистов. В 2014 году на базе Советского СДК создан центр немецкой культуры, который осуществляет работу по сохранению традиций немецкой культуры и музейных экспонатов, создана взрослая вокальная группа «Раздолье».</w:t>
      </w:r>
      <w:r w:rsidR="00CE2BB1">
        <w:rPr>
          <w:rFonts w:ascii="Times New Roman" w:hAnsi="Times New Roman" w:cs="Times New Roman"/>
          <w:sz w:val="28"/>
          <w:szCs w:val="28"/>
        </w:rPr>
        <w:t xml:space="preserve"> </w:t>
      </w:r>
      <w:proofErr w:type="gramStart"/>
      <w:r w:rsidRPr="006A7065">
        <w:rPr>
          <w:rFonts w:ascii="Times New Roman" w:hAnsi="Times New Roman" w:cs="Times New Roman"/>
          <w:sz w:val="28"/>
          <w:szCs w:val="28"/>
        </w:rPr>
        <w:t>Советский библиотечный филиал имеет книжный фонд - 18880 экз., читателей - 1782 чел; книговыдача - 26136 экз., посещений - 14968 чел., мероприятий — 120.</w:t>
      </w:r>
      <w:proofErr w:type="gramEnd"/>
    </w:p>
    <w:p w:rsidR="00521172" w:rsidRPr="006A7065"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6A7065">
        <w:rPr>
          <w:rFonts w:ascii="Times New Roman" w:eastAsia="Times New Roman" w:hAnsi="Times New Roman" w:cs="Times New Roman"/>
          <w:sz w:val="28"/>
          <w:szCs w:val="28"/>
          <w:lang w:eastAsia="ru-RU"/>
        </w:rPr>
        <w:t>В учреждениях культуры созданы взрослые и детские художественные коллективы, работают кружки для детей и молодежи различных направлений.</w:t>
      </w:r>
    </w:p>
    <w:p w:rsidR="00521172" w:rsidRPr="006A7065"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6A7065">
        <w:rPr>
          <w:rFonts w:ascii="Times New Roman" w:eastAsia="Times New Roman" w:hAnsi="Times New Roman" w:cs="Times New Roman"/>
          <w:sz w:val="28"/>
          <w:szCs w:val="28"/>
          <w:lang w:eastAsia="ru-RU"/>
        </w:rPr>
        <w:t>Одним из основных направлений работы является работа по организации досуга детей, подростков и молодежи, это: проведение интеллектуальных игр, дней молодежи, уличных и настольных игр, викторин и т.д.</w:t>
      </w:r>
    </w:p>
    <w:p w:rsidR="00521172" w:rsidRPr="006A7065" w:rsidRDefault="00521172" w:rsidP="006A7065">
      <w:pPr>
        <w:spacing w:after="0" w:line="240" w:lineRule="auto"/>
        <w:ind w:firstLine="709"/>
        <w:jc w:val="both"/>
        <w:rPr>
          <w:rFonts w:ascii="Times New Roman" w:eastAsia="Times New Roman" w:hAnsi="Times New Roman" w:cs="Times New Roman"/>
          <w:sz w:val="28"/>
          <w:szCs w:val="28"/>
          <w:lang w:eastAsia="ru-RU"/>
        </w:rPr>
      </w:pPr>
      <w:r w:rsidRPr="006A7065">
        <w:rPr>
          <w:rFonts w:ascii="Times New Roman" w:eastAsia="Times New Roman" w:hAnsi="Times New Roman" w:cs="Times New Roman"/>
          <w:sz w:val="28"/>
          <w:szCs w:val="28"/>
          <w:lang w:eastAsia="ru-RU"/>
        </w:rPr>
        <w:t xml:space="preserve">Задача в </w:t>
      </w:r>
      <w:proofErr w:type="spellStart"/>
      <w:r w:rsidRPr="006A7065">
        <w:rPr>
          <w:rFonts w:ascii="Times New Roman" w:eastAsia="Times New Roman" w:hAnsi="Times New Roman" w:cs="Times New Roman"/>
          <w:sz w:val="28"/>
          <w:szCs w:val="28"/>
          <w:lang w:eastAsia="ru-RU"/>
        </w:rPr>
        <w:t>культурно-досуговых</w:t>
      </w:r>
      <w:proofErr w:type="spellEnd"/>
      <w:r w:rsidRPr="006A7065">
        <w:rPr>
          <w:rFonts w:ascii="Times New Roman" w:eastAsia="Times New Roman" w:hAnsi="Times New Roman" w:cs="Times New Roman"/>
          <w:sz w:val="28"/>
          <w:szCs w:val="28"/>
          <w:lang w:eastAsia="ru-RU"/>
        </w:rPr>
        <w:t xml:space="preserve"> учреждениях - вводить инновационные формы организации досуга населения и  увеличить процент охвата населения.</w:t>
      </w:r>
    </w:p>
    <w:p w:rsidR="00521172" w:rsidRPr="006A7065" w:rsidRDefault="006A7065" w:rsidP="006A7065">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00521172" w:rsidRPr="006A7065">
        <w:rPr>
          <w:rFonts w:ascii="Times New Roman" w:hAnsi="Times New Roman" w:cs="Times New Roman"/>
          <w:sz w:val="28"/>
          <w:szCs w:val="28"/>
        </w:rPr>
        <w:t>.п. Советское исполняет роль центра повседневного обслуживания жителей городского поселения</w:t>
      </w:r>
      <w:r>
        <w:rPr>
          <w:rFonts w:ascii="Times New Roman" w:hAnsi="Times New Roman" w:cs="Times New Roman"/>
          <w:sz w:val="28"/>
          <w:szCs w:val="28"/>
        </w:rPr>
        <w:t>,</w:t>
      </w:r>
      <w:r w:rsidR="00521172" w:rsidRPr="006A7065">
        <w:rPr>
          <w:rFonts w:ascii="Times New Roman" w:hAnsi="Times New Roman" w:cs="Times New Roman"/>
          <w:sz w:val="28"/>
          <w:szCs w:val="28"/>
        </w:rPr>
        <w:t xml:space="preserve"> поэтому необходимо дальнейшее развитие сети учреждений, занимающихся сохранением и пропагандой культурного наследия </w:t>
      </w:r>
      <w:r w:rsidR="00B5781C">
        <w:rPr>
          <w:rFonts w:ascii="Times New Roman" w:hAnsi="Times New Roman" w:cs="Times New Roman"/>
          <w:sz w:val="28"/>
          <w:szCs w:val="28"/>
        </w:rPr>
        <w:lastRenderedPageBreak/>
        <w:t>р</w:t>
      </w:r>
      <w:r w:rsidR="00521172" w:rsidRPr="006A7065">
        <w:rPr>
          <w:rFonts w:ascii="Times New Roman" w:hAnsi="Times New Roman" w:cs="Times New Roman"/>
          <w:sz w:val="28"/>
          <w:szCs w:val="28"/>
        </w:rPr>
        <w:t>айона и развитием культурных связей на уровне муниципального образования, района и области.</w:t>
      </w:r>
    </w:p>
    <w:p w:rsidR="00521172" w:rsidRPr="006A7065" w:rsidRDefault="00521172" w:rsidP="006A7065">
      <w:pPr>
        <w:spacing w:after="0" w:line="240" w:lineRule="auto"/>
        <w:ind w:firstLine="567"/>
        <w:jc w:val="both"/>
        <w:rPr>
          <w:rFonts w:ascii="Times New Roman" w:hAnsi="Times New Roman" w:cs="Times New Roman"/>
          <w:sz w:val="28"/>
          <w:szCs w:val="28"/>
        </w:rPr>
      </w:pPr>
      <w:r w:rsidRPr="006A7065">
        <w:rPr>
          <w:rFonts w:ascii="Times New Roman" w:hAnsi="Times New Roman" w:cs="Times New Roman"/>
          <w:sz w:val="28"/>
          <w:szCs w:val="28"/>
        </w:rPr>
        <w:t xml:space="preserve">Кроме того, учреждения культуры будут дополняться новыми видами учреждений (центры досуга, компьютерные клубы, дискотеки и т.д.) и другими объектами познавательно-развлекательного назначения. </w:t>
      </w:r>
    </w:p>
    <w:p w:rsidR="00521172" w:rsidRPr="00B5781C" w:rsidRDefault="00521172" w:rsidP="00521172">
      <w:pPr>
        <w:spacing w:after="0" w:line="240" w:lineRule="auto"/>
        <w:ind w:firstLine="709"/>
        <w:jc w:val="both"/>
        <w:rPr>
          <w:rFonts w:ascii="Times New Roman" w:hAnsi="Times New Roman" w:cs="Times New Roman"/>
          <w:sz w:val="28"/>
          <w:szCs w:val="28"/>
        </w:rPr>
      </w:pPr>
      <w:r w:rsidRPr="00B5781C">
        <w:rPr>
          <w:rFonts w:ascii="Times New Roman" w:hAnsi="Times New Roman" w:cs="Times New Roman"/>
          <w:sz w:val="28"/>
          <w:szCs w:val="28"/>
        </w:rPr>
        <w:t>Их размещение предлагается как в отдельно стоящих зданиях, так и в составе многофункциональных центров.</w:t>
      </w:r>
    </w:p>
    <w:p w:rsidR="00521172" w:rsidRPr="00B5781C" w:rsidRDefault="00521172" w:rsidP="00521172">
      <w:pPr>
        <w:spacing w:after="0" w:line="240" w:lineRule="auto"/>
        <w:ind w:firstLine="709"/>
        <w:jc w:val="both"/>
        <w:rPr>
          <w:rFonts w:ascii="Times New Roman" w:eastAsia="Times New Roman" w:hAnsi="Times New Roman" w:cs="Times New Roman"/>
          <w:sz w:val="28"/>
          <w:szCs w:val="28"/>
          <w:lang w:eastAsia="ru-RU"/>
        </w:rPr>
      </w:pPr>
      <w:r w:rsidRPr="00B5781C">
        <w:rPr>
          <w:rFonts w:ascii="Times New Roman" w:eastAsia="Times New Roman" w:hAnsi="Times New Roman" w:cs="Times New Roman"/>
          <w:sz w:val="28"/>
          <w:szCs w:val="28"/>
          <w:lang w:eastAsia="ru-RU"/>
        </w:rPr>
        <w:t xml:space="preserve">Проведение этих мероприятий позволит увеличить обеспеченность населения сельского поселения </w:t>
      </w:r>
      <w:proofErr w:type="spellStart"/>
      <w:r w:rsidRPr="00B5781C">
        <w:rPr>
          <w:rFonts w:ascii="Times New Roman" w:eastAsia="Times New Roman" w:hAnsi="Times New Roman" w:cs="Times New Roman"/>
          <w:sz w:val="28"/>
          <w:szCs w:val="28"/>
          <w:lang w:eastAsia="ru-RU"/>
        </w:rPr>
        <w:t>культурно-досуговыми</w:t>
      </w:r>
      <w:proofErr w:type="spellEnd"/>
      <w:r w:rsidRPr="00B5781C">
        <w:rPr>
          <w:rFonts w:ascii="Times New Roman" w:eastAsia="Times New Roman" w:hAnsi="Times New Roman" w:cs="Times New Roman"/>
          <w:sz w:val="28"/>
          <w:szCs w:val="28"/>
          <w:lang w:eastAsia="ru-RU"/>
        </w:rPr>
        <w:t xml:space="preserve"> учреждениями и качеством услуг.</w:t>
      </w:r>
    </w:p>
    <w:p w:rsidR="00521172" w:rsidRPr="00B5781C" w:rsidRDefault="00521172" w:rsidP="006A7065">
      <w:pPr>
        <w:spacing w:before="100" w:beforeAutospacing="1" w:after="0" w:line="240" w:lineRule="auto"/>
        <w:ind w:hanging="284"/>
        <w:jc w:val="center"/>
        <w:rPr>
          <w:rFonts w:ascii="Times New Roman" w:eastAsia="Times New Roman" w:hAnsi="Times New Roman" w:cs="Times New Roman"/>
          <w:b/>
          <w:sz w:val="28"/>
          <w:szCs w:val="28"/>
          <w:lang w:eastAsia="ru-RU"/>
        </w:rPr>
      </w:pPr>
      <w:r w:rsidRPr="00B5781C">
        <w:rPr>
          <w:rFonts w:ascii="Times New Roman" w:eastAsia="Times New Roman" w:hAnsi="Times New Roman" w:cs="Times New Roman"/>
          <w:b/>
          <w:sz w:val="28"/>
          <w:szCs w:val="28"/>
          <w:lang w:eastAsia="ru-RU"/>
        </w:rPr>
        <w:t>1.4 Физическая культура и спорт</w:t>
      </w:r>
    </w:p>
    <w:p w:rsidR="00521172" w:rsidRPr="00B5781C" w:rsidRDefault="00521172" w:rsidP="00521172">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eastAsia="Times New Roman" w:hAnsi="Times New Roman" w:cs="Times New Roman"/>
          <w:sz w:val="28"/>
          <w:szCs w:val="28"/>
          <w:lang w:eastAsia="ru-RU"/>
        </w:rPr>
        <w:t>Предоставление услуг населению в области физической культуры и спорта в Советском  муниципальном образовании осуществляют:</w:t>
      </w:r>
    </w:p>
    <w:p w:rsidR="00521172" w:rsidRPr="00B5781C" w:rsidRDefault="006A7065" w:rsidP="00521172">
      <w:pPr>
        <w:adjustRightInd w:val="0"/>
        <w:spacing w:after="0" w:line="240" w:lineRule="auto"/>
        <w:ind w:firstLine="540"/>
        <w:jc w:val="both"/>
        <w:rPr>
          <w:rFonts w:ascii="Times New Roman" w:hAnsi="Times New Roman" w:cs="Times New Roman"/>
          <w:sz w:val="28"/>
          <w:szCs w:val="28"/>
        </w:rPr>
      </w:pPr>
      <w:r w:rsidRPr="00B5781C">
        <w:rPr>
          <w:rFonts w:ascii="Times New Roman" w:eastAsia="Times New Roman" w:hAnsi="Times New Roman" w:cs="Times New Roman"/>
          <w:b/>
          <w:sz w:val="28"/>
          <w:szCs w:val="28"/>
          <w:lang w:eastAsia="ru-RU"/>
        </w:rPr>
        <w:t>-</w:t>
      </w:r>
      <w:r w:rsidR="00521172" w:rsidRPr="00B5781C">
        <w:rPr>
          <w:rFonts w:ascii="Times New Roman" w:eastAsia="Times New Roman" w:hAnsi="Times New Roman" w:cs="Times New Roman"/>
          <w:b/>
          <w:sz w:val="28"/>
          <w:szCs w:val="28"/>
          <w:lang w:eastAsia="ru-RU"/>
        </w:rPr>
        <w:t xml:space="preserve"> </w:t>
      </w:r>
      <w:r w:rsidR="00521172" w:rsidRPr="00B5781C">
        <w:rPr>
          <w:rFonts w:ascii="Times New Roman" w:hAnsi="Times New Roman" w:cs="Times New Roman"/>
          <w:sz w:val="28"/>
          <w:szCs w:val="28"/>
        </w:rPr>
        <w:t>физкультурно-оздоровительный комплекс;</w:t>
      </w:r>
    </w:p>
    <w:p w:rsidR="00521172" w:rsidRPr="00B5781C" w:rsidRDefault="00521172" w:rsidP="006A7065">
      <w:pPr>
        <w:adjustRightInd w:val="0"/>
        <w:spacing w:after="0" w:line="240" w:lineRule="auto"/>
        <w:ind w:firstLine="540"/>
        <w:jc w:val="both"/>
        <w:rPr>
          <w:rFonts w:ascii="Times New Roman" w:hAnsi="Times New Roman" w:cs="Times New Roman"/>
          <w:sz w:val="28"/>
          <w:szCs w:val="28"/>
        </w:rPr>
      </w:pPr>
      <w:r w:rsidRPr="00B5781C">
        <w:rPr>
          <w:rFonts w:ascii="Times New Roman" w:hAnsi="Times New Roman" w:cs="Times New Roman"/>
          <w:sz w:val="28"/>
          <w:szCs w:val="28"/>
        </w:rPr>
        <w:t>- стадион;</w:t>
      </w:r>
    </w:p>
    <w:p w:rsidR="00521172" w:rsidRPr="00B5781C"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hAnsi="Times New Roman" w:cs="Times New Roman"/>
          <w:sz w:val="28"/>
          <w:szCs w:val="28"/>
        </w:rPr>
        <w:t>- спортивная площадка</w:t>
      </w:r>
      <w:r w:rsidR="006A7065" w:rsidRPr="00B5781C">
        <w:rPr>
          <w:rFonts w:ascii="Times New Roman" w:hAnsi="Times New Roman" w:cs="Times New Roman"/>
          <w:sz w:val="28"/>
          <w:szCs w:val="28"/>
        </w:rPr>
        <w:t>.</w:t>
      </w:r>
    </w:p>
    <w:p w:rsidR="00521172" w:rsidRPr="00B5781C"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eastAsia="Times New Roman" w:hAnsi="Times New Roman" w:cs="Times New Roman"/>
          <w:sz w:val="28"/>
          <w:szCs w:val="28"/>
          <w:lang w:eastAsia="ru-RU"/>
        </w:rPr>
        <w:t>На спортивных объектах проводятся игры и соревнования по волейболу, баскетболу, футболу, мини-футболу,  военно-спортивные соревнования и т.д.</w:t>
      </w:r>
    </w:p>
    <w:p w:rsidR="00521172" w:rsidRPr="00B5781C"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eastAsia="Times New Roman" w:hAnsi="Times New Roman" w:cs="Times New Roman"/>
          <w:sz w:val="28"/>
          <w:szCs w:val="28"/>
          <w:lang w:eastAsia="ru-RU"/>
        </w:rPr>
        <w:t>В зимний период любимыми видами спорта среди населения является катание на лыжах и коньках</w:t>
      </w:r>
    </w:p>
    <w:p w:rsidR="00521172" w:rsidRPr="00B5781C"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eastAsia="Times New Roman" w:hAnsi="Times New Roman" w:cs="Times New Roman"/>
          <w:sz w:val="28"/>
          <w:szCs w:val="28"/>
          <w:lang w:eastAsia="ru-RU"/>
        </w:rPr>
        <w:t>Необходимо обустройство хоккейной площадки в р.п. Советское.</w:t>
      </w:r>
    </w:p>
    <w:p w:rsidR="00521172" w:rsidRPr="00B5781C" w:rsidRDefault="00521172" w:rsidP="006A7065">
      <w:pPr>
        <w:adjustRightInd w:val="0"/>
        <w:spacing w:after="0" w:line="240" w:lineRule="auto"/>
        <w:ind w:firstLine="540"/>
        <w:jc w:val="both"/>
        <w:rPr>
          <w:rFonts w:ascii="Times New Roman" w:eastAsia="Times New Roman" w:hAnsi="Times New Roman" w:cs="Times New Roman"/>
          <w:sz w:val="28"/>
          <w:szCs w:val="28"/>
          <w:lang w:eastAsia="ru-RU"/>
        </w:rPr>
      </w:pPr>
      <w:r w:rsidRPr="00B5781C">
        <w:rPr>
          <w:rFonts w:ascii="Times New Roman" w:hAnsi="Times New Roman" w:cs="Times New Roman"/>
          <w:sz w:val="28"/>
          <w:szCs w:val="28"/>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w:t>
      </w:r>
    </w:p>
    <w:p w:rsidR="00521172" w:rsidRPr="00B5781C" w:rsidRDefault="00521172" w:rsidP="006A7065">
      <w:pPr>
        <w:adjustRightInd w:val="0"/>
        <w:spacing w:after="0" w:line="240" w:lineRule="auto"/>
        <w:ind w:firstLine="567"/>
        <w:jc w:val="both"/>
        <w:rPr>
          <w:rFonts w:ascii="Times New Roman" w:eastAsia="Times New Roman" w:hAnsi="Times New Roman" w:cs="Times New Roman"/>
          <w:sz w:val="28"/>
          <w:szCs w:val="28"/>
          <w:lang w:eastAsia="ru-RU"/>
        </w:rPr>
      </w:pPr>
      <w:r w:rsidRPr="00B5781C">
        <w:rPr>
          <w:rFonts w:ascii="Times New Roman" w:hAnsi="Times New Roman" w:cs="Times New Roman"/>
          <w:sz w:val="28"/>
          <w:szCs w:val="28"/>
        </w:rPr>
        <w:t>Важнейшими приоритетными направлениями развития физкультуры и спорта являются:</w:t>
      </w:r>
    </w:p>
    <w:p w:rsidR="00521172" w:rsidRPr="00B5781C" w:rsidRDefault="00521172" w:rsidP="006A7065">
      <w:pPr>
        <w:spacing w:after="0" w:line="240" w:lineRule="auto"/>
        <w:ind w:firstLine="567"/>
        <w:jc w:val="both"/>
        <w:rPr>
          <w:rFonts w:ascii="Times New Roman" w:hAnsi="Times New Roman" w:cs="Times New Roman"/>
          <w:sz w:val="28"/>
          <w:szCs w:val="28"/>
        </w:rPr>
      </w:pPr>
      <w:r w:rsidRPr="00B5781C">
        <w:rPr>
          <w:rFonts w:ascii="Times New Roman" w:hAnsi="Times New Roman" w:cs="Times New Roman"/>
          <w:sz w:val="28"/>
          <w:szCs w:val="28"/>
        </w:rPr>
        <w:t>-реконструкция спортивных объектов;</w:t>
      </w:r>
    </w:p>
    <w:p w:rsidR="00521172" w:rsidRPr="00B5781C" w:rsidRDefault="00521172" w:rsidP="006A7065">
      <w:pPr>
        <w:spacing w:after="0" w:line="240" w:lineRule="auto"/>
        <w:ind w:firstLine="567"/>
        <w:jc w:val="both"/>
        <w:rPr>
          <w:rFonts w:ascii="Times New Roman" w:hAnsi="Times New Roman" w:cs="Times New Roman"/>
          <w:sz w:val="28"/>
          <w:szCs w:val="28"/>
        </w:rPr>
      </w:pPr>
      <w:r w:rsidRPr="00B5781C">
        <w:rPr>
          <w:rFonts w:ascii="Times New Roman" w:hAnsi="Times New Roman" w:cs="Times New Roman"/>
          <w:sz w:val="28"/>
          <w:szCs w:val="28"/>
        </w:rPr>
        <w:t>-проведение массовых спортивных мероприятий;</w:t>
      </w:r>
    </w:p>
    <w:p w:rsidR="00521172" w:rsidRPr="00B5781C" w:rsidRDefault="00521172" w:rsidP="006A7065">
      <w:pPr>
        <w:spacing w:after="0" w:line="240" w:lineRule="auto"/>
        <w:ind w:firstLine="567"/>
        <w:jc w:val="both"/>
        <w:rPr>
          <w:rFonts w:ascii="Times New Roman" w:hAnsi="Times New Roman" w:cs="Times New Roman"/>
          <w:sz w:val="28"/>
          <w:szCs w:val="28"/>
        </w:rPr>
      </w:pPr>
      <w:r w:rsidRPr="00B5781C">
        <w:rPr>
          <w:rFonts w:ascii="Times New Roman" w:hAnsi="Times New Roman" w:cs="Times New Roman"/>
          <w:sz w:val="28"/>
          <w:szCs w:val="28"/>
        </w:rPr>
        <w:t>-разработка и реализация мер по развитию спортивных клубов по месту жительства детей, подростков и молодежи;</w:t>
      </w:r>
    </w:p>
    <w:p w:rsidR="00521172" w:rsidRPr="00B5781C" w:rsidRDefault="00521172" w:rsidP="006A7065">
      <w:pPr>
        <w:spacing w:after="0" w:line="240" w:lineRule="auto"/>
        <w:ind w:firstLine="567"/>
        <w:jc w:val="both"/>
        <w:rPr>
          <w:rFonts w:ascii="Times New Roman" w:hAnsi="Times New Roman" w:cs="Times New Roman"/>
          <w:sz w:val="28"/>
          <w:szCs w:val="28"/>
        </w:rPr>
      </w:pPr>
      <w:r w:rsidRPr="00B5781C">
        <w:rPr>
          <w:rFonts w:ascii="Times New Roman" w:hAnsi="Times New Roman" w:cs="Times New Roman"/>
          <w:sz w:val="28"/>
          <w:szCs w:val="28"/>
        </w:rPr>
        <w:t xml:space="preserve">-создание </w:t>
      </w:r>
      <w:proofErr w:type="spellStart"/>
      <w:r w:rsidRPr="00B5781C">
        <w:rPr>
          <w:rFonts w:ascii="Times New Roman" w:hAnsi="Times New Roman" w:cs="Times New Roman"/>
          <w:sz w:val="28"/>
          <w:szCs w:val="28"/>
        </w:rPr>
        <w:t>досугово</w:t>
      </w:r>
      <w:proofErr w:type="spellEnd"/>
      <w:r w:rsidRPr="00B5781C">
        <w:rPr>
          <w:rFonts w:ascii="Times New Roman" w:hAnsi="Times New Roman" w:cs="Times New Roman"/>
          <w:sz w:val="28"/>
          <w:szCs w:val="28"/>
        </w:rPr>
        <w:t xml:space="preserve"> - оздоровительных и реабилитационных центров для инвалидов по месту жительства.</w:t>
      </w:r>
    </w:p>
    <w:p w:rsidR="00521172" w:rsidRPr="00B5781C" w:rsidRDefault="00521172" w:rsidP="00521172">
      <w:pPr>
        <w:spacing w:after="0" w:line="240" w:lineRule="auto"/>
        <w:jc w:val="both"/>
        <w:rPr>
          <w:rFonts w:ascii="Times New Roman" w:hAnsi="Times New Roman" w:cs="Times New Roman"/>
          <w:sz w:val="28"/>
          <w:szCs w:val="28"/>
        </w:rPr>
      </w:pPr>
    </w:p>
    <w:p w:rsidR="00521172" w:rsidRPr="00B5781C" w:rsidRDefault="00521172" w:rsidP="00521172">
      <w:pPr>
        <w:adjustRightInd w:val="0"/>
        <w:spacing w:after="0" w:line="240" w:lineRule="auto"/>
        <w:ind w:left="-900" w:firstLine="540"/>
        <w:jc w:val="center"/>
        <w:rPr>
          <w:rFonts w:ascii="Times New Roman" w:eastAsia="Times New Roman" w:hAnsi="Times New Roman" w:cs="Times New Roman"/>
          <w:b/>
          <w:sz w:val="28"/>
          <w:szCs w:val="28"/>
          <w:lang w:eastAsia="ru-RU"/>
        </w:rPr>
      </w:pPr>
      <w:r w:rsidRPr="00B5781C">
        <w:rPr>
          <w:rFonts w:ascii="Times New Roman" w:eastAsia="Times New Roman" w:hAnsi="Times New Roman" w:cs="Times New Roman"/>
          <w:b/>
          <w:sz w:val="28"/>
          <w:szCs w:val="28"/>
          <w:lang w:eastAsia="ru-RU"/>
        </w:rPr>
        <w:t>1.5. Образование</w:t>
      </w:r>
    </w:p>
    <w:p w:rsidR="00521172" w:rsidRPr="00327C22" w:rsidRDefault="00521172" w:rsidP="00521172">
      <w:pPr>
        <w:adjustRightInd w:val="0"/>
        <w:spacing w:after="0" w:line="240" w:lineRule="auto"/>
        <w:ind w:firstLine="540"/>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Предоставление услуг населению в области образования</w:t>
      </w:r>
      <w:r w:rsidR="00327C22">
        <w:rPr>
          <w:rFonts w:ascii="Times New Roman" w:eastAsia="Times New Roman" w:hAnsi="Times New Roman" w:cs="Times New Roman"/>
          <w:sz w:val="28"/>
          <w:szCs w:val="28"/>
          <w:lang w:eastAsia="ru-RU"/>
        </w:rPr>
        <w:t xml:space="preserve"> </w:t>
      </w:r>
      <w:r w:rsidRPr="00327C22">
        <w:rPr>
          <w:rFonts w:ascii="Times New Roman" w:eastAsia="Times New Roman" w:hAnsi="Times New Roman" w:cs="Times New Roman"/>
          <w:sz w:val="28"/>
          <w:szCs w:val="28"/>
          <w:lang w:eastAsia="ru-RU"/>
        </w:rPr>
        <w:t>в Советском муниципальном образовании осуществляют:</w:t>
      </w:r>
    </w:p>
    <w:p w:rsidR="00521172" w:rsidRPr="00327C22" w:rsidRDefault="00521172" w:rsidP="00521172">
      <w:pPr>
        <w:adjustRightInd w:val="0"/>
        <w:spacing w:after="0" w:line="240" w:lineRule="auto"/>
        <w:ind w:firstLine="540"/>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МБОУ – СОШ;</w:t>
      </w:r>
    </w:p>
    <w:p w:rsidR="00521172" w:rsidRPr="00327C22" w:rsidRDefault="00521172" w:rsidP="00521172">
      <w:pPr>
        <w:adjustRightInd w:val="0"/>
        <w:spacing w:after="0" w:line="240" w:lineRule="auto"/>
        <w:ind w:firstLine="540"/>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-МБОУ – детский сад «Солнышко»;</w:t>
      </w:r>
    </w:p>
    <w:p w:rsidR="00521172" w:rsidRPr="00327C22" w:rsidRDefault="00521172" w:rsidP="00521172">
      <w:pPr>
        <w:adjustRightInd w:val="0"/>
        <w:spacing w:after="0" w:line="240" w:lineRule="auto"/>
        <w:ind w:firstLine="540"/>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МБОУ – детский сад «Красная Шапочка»</w:t>
      </w:r>
      <w:r w:rsidR="006A7065">
        <w:rPr>
          <w:rFonts w:ascii="Times New Roman" w:eastAsia="Times New Roman" w:hAnsi="Times New Roman" w:cs="Times New Roman"/>
          <w:sz w:val="28"/>
          <w:szCs w:val="28"/>
          <w:lang w:eastAsia="ru-RU"/>
        </w:rPr>
        <w:t>.</w:t>
      </w:r>
    </w:p>
    <w:p w:rsidR="00521172" w:rsidRPr="00327C22" w:rsidRDefault="00521172" w:rsidP="006A7065">
      <w:pPr>
        <w:pStyle w:val="af2"/>
        <w:shd w:val="clear" w:color="auto" w:fill="FBFBFB"/>
        <w:spacing w:before="0" w:after="0"/>
        <w:ind w:firstLine="540"/>
        <w:jc w:val="both"/>
        <w:rPr>
          <w:rFonts w:ascii="Times New Roman" w:hAnsi="Times New Roman"/>
          <w:color w:val="auto"/>
          <w:sz w:val="28"/>
          <w:szCs w:val="28"/>
        </w:rPr>
      </w:pPr>
      <w:r w:rsidRPr="00327C22">
        <w:rPr>
          <w:rFonts w:ascii="Times New Roman" w:hAnsi="Times New Roman"/>
          <w:color w:val="auto"/>
          <w:sz w:val="28"/>
          <w:szCs w:val="28"/>
        </w:rPr>
        <w:t xml:space="preserve">В образовательных учреждениях Советского муниципального образования работают 72 работника (в школе – 31, в детских садах – 41). </w:t>
      </w:r>
    </w:p>
    <w:p w:rsidR="00521172" w:rsidRPr="00327C22" w:rsidRDefault="00521172" w:rsidP="006A7065">
      <w:pPr>
        <w:pStyle w:val="af2"/>
        <w:shd w:val="clear" w:color="auto" w:fill="FBFBFB"/>
        <w:spacing w:before="0" w:after="0"/>
        <w:ind w:firstLine="540"/>
        <w:jc w:val="both"/>
        <w:rPr>
          <w:rFonts w:ascii="Times New Roman" w:hAnsi="Times New Roman"/>
          <w:color w:val="auto"/>
          <w:sz w:val="28"/>
          <w:szCs w:val="28"/>
        </w:rPr>
      </w:pPr>
      <w:r w:rsidRPr="00327C22">
        <w:rPr>
          <w:rFonts w:ascii="Times New Roman" w:hAnsi="Times New Roman"/>
          <w:color w:val="auto"/>
          <w:sz w:val="28"/>
          <w:szCs w:val="28"/>
        </w:rPr>
        <w:t>Для получения общего образования на территории Советского муниципального образования созданы все необходимые условия.</w:t>
      </w:r>
    </w:p>
    <w:p w:rsidR="00521172" w:rsidRPr="00327C22" w:rsidRDefault="00521172" w:rsidP="00521172">
      <w:pPr>
        <w:pStyle w:val="af2"/>
        <w:shd w:val="clear" w:color="auto" w:fill="FBFBFB"/>
        <w:spacing w:before="0" w:after="0"/>
        <w:jc w:val="both"/>
        <w:rPr>
          <w:rFonts w:ascii="Times New Roman" w:hAnsi="Times New Roman"/>
          <w:color w:val="auto"/>
          <w:sz w:val="28"/>
          <w:szCs w:val="28"/>
        </w:rPr>
      </w:pPr>
    </w:p>
    <w:p w:rsidR="00521172" w:rsidRPr="00327C22" w:rsidRDefault="00521172" w:rsidP="00042CC6">
      <w:pPr>
        <w:pStyle w:val="af2"/>
        <w:shd w:val="clear" w:color="auto" w:fill="FFFFFF" w:themeFill="background1"/>
        <w:spacing w:before="0" w:after="0"/>
        <w:ind w:left="750"/>
        <w:jc w:val="center"/>
        <w:rPr>
          <w:rFonts w:ascii="Times New Roman" w:hAnsi="Times New Roman"/>
          <w:b/>
          <w:color w:val="auto"/>
          <w:sz w:val="28"/>
          <w:szCs w:val="28"/>
        </w:rPr>
      </w:pPr>
      <w:r w:rsidRPr="00327C22">
        <w:rPr>
          <w:rFonts w:ascii="Times New Roman" w:hAnsi="Times New Roman"/>
          <w:b/>
          <w:color w:val="auto"/>
          <w:sz w:val="28"/>
          <w:szCs w:val="28"/>
        </w:rPr>
        <w:t>2.Перечень мероприятий, сроки и этапы реализации муниципальной программы, основные исполнители</w:t>
      </w:r>
    </w:p>
    <w:p w:rsidR="00521172" w:rsidRPr="00327C22" w:rsidRDefault="00521172" w:rsidP="00042CC6">
      <w:pPr>
        <w:pStyle w:val="af2"/>
        <w:shd w:val="clear" w:color="auto" w:fill="FFFFFF" w:themeFill="background1"/>
        <w:spacing w:before="0" w:after="0" w:line="0" w:lineRule="atLeast"/>
        <w:ind w:firstLine="750"/>
        <w:jc w:val="both"/>
        <w:rPr>
          <w:rFonts w:ascii="Times New Roman" w:hAnsi="Times New Roman"/>
          <w:color w:val="auto"/>
          <w:sz w:val="28"/>
          <w:szCs w:val="28"/>
        </w:rPr>
      </w:pPr>
      <w:r w:rsidRPr="00327C22">
        <w:rPr>
          <w:rFonts w:ascii="Times New Roman" w:hAnsi="Times New Roman"/>
          <w:color w:val="auto"/>
          <w:sz w:val="28"/>
          <w:szCs w:val="28"/>
        </w:rPr>
        <w:t>Система программных мероприятий предусматривает мероприятия, направленные на реализацию поставленных целей и задач (согласно приложению). Для успешного осуществления намеченных программных мероприятий необходимо осуществлять финансирование объектов в соответствии с целевым назначением через заказчиков программы.</w:t>
      </w:r>
    </w:p>
    <w:p w:rsidR="00521172" w:rsidRPr="00327C22" w:rsidRDefault="00521172" w:rsidP="006A7065">
      <w:pPr>
        <w:adjustRightInd w:val="0"/>
        <w:spacing w:after="0" w:line="0" w:lineRule="atLeast"/>
        <w:ind w:firstLine="708"/>
        <w:jc w:val="both"/>
        <w:rPr>
          <w:rFonts w:ascii="Times New Roman" w:eastAsia="Times New Roman" w:hAnsi="Times New Roman" w:cs="Times New Roman"/>
          <w:b/>
          <w:sz w:val="28"/>
          <w:szCs w:val="28"/>
          <w:lang w:eastAsia="ru-RU"/>
        </w:rPr>
      </w:pPr>
      <w:r w:rsidRPr="00327C22">
        <w:rPr>
          <w:rFonts w:ascii="Times New Roman" w:eastAsia="Times New Roman" w:hAnsi="Times New Roman" w:cs="Times New Roman"/>
          <w:sz w:val="28"/>
          <w:szCs w:val="28"/>
          <w:lang w:eastAsia="ru-RU"/>
        </w:rPr>
        <w:t>Перечень основных мероприятий муниципальной программы указан в приложении № 1 к программе</w:t>
      </w:r>
      <w:r w:rsidRPr="00327C22">
        <w:rPr>
          <w:rFonts w:ascii="Times New Roman" w:eastAsia="Times New Roman" w:hAnsi="Times New Roman" w:cs="Times New Roman"/>
          <w:b/>
          <w:sz w:val="28"/>
          <w:szCs w:val="28"/>
          <w:lang w:eastAsia="ru-RU"/>
        </w:rPr>
        <w:t>.</w:t>
      </w:r>
    </w:p>
    <w:p w:rsidR="00521172" w:rsidRPr="00327C22" w:rsidRDefault="00521172" w:rsidP="00521172">
      <w:pPr>
        <w:adjustRightInd w:val="0"/>
        <w:spacing w:after="0" w:line="0" w:lineRule="atLeast"/>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ab/>
        <w:t>Реализация мероприятий Программы планируется на период с 2018 года по  2028 год. Актуализация Программы осуществляется не реже 1 раза в год.</w:t>
      </w:r>
    </w:p>
    <w:p w:rsidR="00521172" w:rsidRPr="00327C22" w:rsidRDefault="00521172" w:rsidP="00521172">
      <w:pPr>
        <w:adjustRightInd w:val="0"/>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ab/>
      </w:r>
      <w:r w:rsidRPr="00327C22">
        <w:rPr>
          <w:rFonts w:ascii="Times New Roman" w:eastAsia="Times New Roman" w:hAnsi="Times New Roman" w:cs="Times New Roman"/>
          <w:sz w:val="28"/>
          <w:szCs w:val="28"/>
          <w:lang w:eastAsia="ru-RU"/>
        </w:rPr>
        <w:t>Основными исполнителями муниципальной программы являются:</w:t>
      </w:r>
    </w:p>
    <w:p w:rsidR="00521172" w:rsidRPr="00327C22" w:rsidRDefault="00521172" w:rsidP="006A7065">
      <w:pPr>
        <w:adjustRightInd w:val="0"/>
        <w:spacing w:after="0" w:line="0" w:lineRule="atLeast"/>
        <w:ind w:firstLine="708"/>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администрация Советского муниципального образования;</w:t>
      </w:r>
    </w:p>
    <w:p w:rsidR="00521172" w:rsidRPr="00327C22" w:rsidRDefault="00521172" w:rsidP="006A7065">
      <w:pPr>
        <w:adjustRightInd w:val="0"/>
        <w:spacing w:after="0" w:line="0" w:lineRule="atLeast"/>
        <w:ind w:firstLine="708"/>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управление образования администрации Советского муниципального района;</w:t>
      </w:r>
    </w:p>
    <w:p w:rsidR="00521172" w:rsidRPr="00327C22" w:rsidRDefault="00521172" w:rsidP="006A7065">
      <w:pPr>
        <w:adjustRightInd w:val="0"/>
        <w:spacing w:after="0" w:line="0" w:lineRule="atLeast"/>
        <w:ind w:firstLine="708"/>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управление культуры администрации Советского муниципального района;</w:t>
      </w:r>
    </w:p>
    <w:p w:rsidR="00521172" w:rsidRPr="00327C22" w:rsidRDefault="00521172" w:rsidP="006A7065">
      <w:pPr>
        <w:adjustRightInd w:val="0"/>
        <w:spacing w:after="0" w:line="0" w:lineRule="atLeast"/>
        <w:ind w:firstLine="708"/>
        <w:jc w:val="both"/>
        <w:rPr>
          <w:rFonts w:ascii="Times New Roman" w:eastAsia="Times New Roman" w:hAnsi="Times New Roman" w:cs="Times New Roman"/>
          <w:sz w:val="28"/>
          <w:szCs w:val="28"/>
          <w:lang w:eastAsia="ru-RU"/>
        </w:rPr>
      </w:pPr>
      <w:r w:rsidRPr="00327C22">
        <w:rPr>
          <w:rFonts w:ascii="Times New Roman" w:eastAsia="Times New Roman" w:hAnsi="Times New Roman" w:cs="Times New Roman"/>
          <w:sz w:val="28"/>
          <w:szCs w:val="28"/>
          <w:lang w:eastAsia="ru-RU"/>
        </w:rPr>
        <w:t>- население Советского муниципального образования.</w:t>
      </w:r>
    </w:p>
    <w:p w:rsidR="00521172" w:rsidRDefault="00521172" w:rsidP="00521172">
      <w:pPr>
        <w:spacing w:after="0" w:line="240" w:lineRule="auto"/>
        <w:rPr>
          <w:rFonts w:ascii="Times New Roman" w:eastAsia="Times New Roman" w:hAnsi="Times New Roman" w:cs="Times New Roman"/>
          <w:sz w:val="26"/>
          <w:szCs w:val="26"/>
          <w:lang w:eastAsia="ru-RU"/>
        </w:rPr>
      </w:pPr>
    </w:p>
    <w:p w:rsidR="00042CC6" w:rsidRDefault="00521172" w:rsidP="00521172">
      <w:pPr>
        <w:widowControl w:val="0"/>
        <w:autoSpaceDE w:val="0"/>
        <w:autoSpaceDN w:val="0"/>
        <w:adjustRightInd w:val="0"/>
        <w:spacing w:after="0" w:line="313" w:lineRule="exact"/>
        <w:ind w:left="262" w:right="-37"/>
        <w:jc w:val="center"/>
        <w:rPr>
          <w:rFonts w:ascii="Times New Roman" w:hAnsi="Times New Roman" w:cs="Times New Roman"/>
          <w:b/>
          <w:color w:val="000000"/>
          <w:sz w:val="28"/>
          <w:szCs w:val="28"/>
        </w:rPr>
      </w:pPr>
      <w:r w:rsidRPr="00B5781C">
        <w:rPr>
          <w:rFonts w:ascii="Times New Roman" w:hAnsi="Times New Roman" w:cs="Times New Roman"/>
          <w:b/>
          <w:color w:val="000000"/>
          <w:sz w:val="28"/>
          <w:szCs w:val="28"/>
        </w:rPr>
        <w:t xml:space="preserve">3.Объемы и источники финансирования мероприятий </w:t>
      </w:r>
    </w:p>
    <w:p w:rsidR="00521172" w:rsidRPr="00B5781C" w:rsidRDefault="00521172" w:rsidP="00521172">
      <w:pPr>
        <w:widowControl w:val="0"/>
        <w:autoSpaceDE w:val="0"/>
        <w:autoSpaceDN w:val="0"/>
        <w:adjustRightInd w:val="0"/>
        <w:spacing w:after="0" w:line="313" w:lineRule="exact"/>
        <w:ind w:left="262" w:right="-37"/>
        <w:jc w:val="center"/>
        <w:rPr>
          <w:rFonts w:ascii="Times New Roman" w:hAnsi="Times New Roman" w:cs="Times New Roman"/>
          <w:b/>
          <w:color w:val="000000"/>
          <w:sz w:val="28"/>
          <w:szCs w:val="28"/>
        </w:rPr>
      </w:pPr>
      <w:r w:rsidRPr="00B5781C">
        <w:rPr>
          <w:rFonts w:ascii="Times New Roman" w:hAnsi="Times New Roman" w:cs="Times New Roman"/>
          <w:b/>
          <w:color w:val="000000"/>
          <w:sz w:val="28"/>
          <w:szCs w:val="28"/>
        </w:rPr>
        <w:t>муниципальной программы</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В рамках программы предусматривается финансирование мероприятий за счет следующих источников (</w:t>
      </w:r>
      <w:proofErr w:type="spellStart"/>
      <w:r w:rsidRPr="00B5781C">
        <w:rPr>
          <w:rFonts w:ascii="Times New Roman" w:hAnsi="Times New Roman" w:cs="Times New Roman"/>
          <w:color w:val="000000"/>
          <w:sz w:val="28"/>
          <w:szCs w:val="28"/>
        </w:rPr>
        <w:t>прогнозно</w:t>
      </w:r>
      <w:proofErr w:type="spellEnd"/>
      <w:r w:rsidRPr="00B5781C">
        <w:rPr>
          <w:rFonts w:ascii="Times New Roman" w:hAnsi="Times New Roman" w:cs="Times New Roman"/>
          <w:color w:val="000000"/>
          <w:sz w:val="28"/>
          <w:szCs w:val="28"/>
        </w:rPr>
        <w:t xml:space="preserve">): </w:t>
      </w:r>
    </w:p>
    <w:p w:rsidR="00521172" w:rsidRPr="00B5781C" w:rsidRDefault="006A7065"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 </w:t>
      </w:r>
      <w:r w:rsidR="00521172" w:rsidRPr="00B5781C">
        <w:rPr>
          <w:rFonts w:ascii="Times New Roman" w:hAnsi="Times New Roman" w:cs="Times New Roman"/>
          <w:color w:val="000000"/>
          <w:sz w:val="28"/>
          <w:szCs w:val="28"/>
        </w:rPr>
        <w:t>средства  областного  и  местных  бюджетов;</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 средства кредитных организаций и иные заемные средства, используемые для кредитования объектов социальной сферы;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 частные инвестиции на модернизацию объектов  социальной сферы.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Общий объем финансирования подпрограммы составляет  8959,0 тыс. рублей, из них: </w:t>
      </w:r>
    </w:p>
    <w:p w:rsidR="00521172" w:rsidRPr="00B5781C" w:rsidRDefault="00521172" w:rsidP="00521172">
      <w:pPr>
        <w:widowControl w:val="0"/>
        <w:autoSpaceDE w:val="0"/>
        <w:autoSpaceDN w:val="0"/>
        <w:adjustRightInd w:val="0"/>
        <w:spacing w:after="0" w:line="313" w:lineRule="exact"/>
        <w:ind w:left="262" w:right="-37"/>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средства федерального бюджета – 0 тыс. рублей (</w:t>
      </w:r>
      <w:proofErr w:type="spellStart"/>
      <w:r w:rsidRPr="00B5781C">
        <w:rPr>
          <w:rFonts w:ascii="Times New Roman" w:hAnsi="Times New Roman" w:cs="Times New Roman"/>
          <w:color w:val="000000"/>
          <w:sz w:val="28"/>
          <w:szCs w:val="28"/>
        </w:rPr>
        <w:t>прогнозно</w:t>
      </w:r>
      <w:proofErr w:type="spellEnd"/>
      <w:r w:rsidRPr="00B5781C">
        <w:rPr>
          <w:rFonts w:ascii="Times New Roman" w:hAnsi="Times New Roman" w:cs="Times New Roman"/>
          <w:color w:val="000000"/>
          <w:sz w:val="28"/>
          <w:szCs w:val="28"/>
        </w:rPr>
        <w:t>); средства областного бюджета – 0 тыс. рублей (</w:t>
      </w:r>
      <w:proofErr w:type="spellStart"/>
      <w:r w:rsidRPr="00B5781C">
        <w:rPr>
          <w:rFonts w:ascii="Times New Roman" w:hAnsi="Times New Roman" w:cs="Times New Roman"/>
          <w:color w:val="000000"/>
          <w:sz w:val="28"/>
          <w:szCs w:val="28"/>
        </w:rPr>
        <w:t>прогнозно</w:t>
      </w:r>
      <w:proofErr w:type="spellEnd"/>
      <w:r w:rsidRPr="00B5781C">
        <w:rPr>
          <w:rFonts w:ascii="Times New Roman" w:hAnsi="Times New Roman" w:cs="Times New Roman"/>
          <w:color w:val="000000"/>
          <w:sz w:val="28"/>
          <w:szCs w:val="28"/>
        </w:rPr>
        <w:t>); средства местного бюджета - 0 тыс. рублей (</w:t>
      </w:r>
      <w:proofErr w:type="spellStart"/>
      <w:r w:rsidRPr="00B5781C">
        <w:rPr>
          <w:rFonts w:ascii="Times New Roman" w:hAnsi="Times New Roman" w:cs="Times New Roman"/>
          <w:color w:val="000000"/>
          <w:sz w:val="28"/>
          <w:szCs w:val="28"/>
        </w:rPr>
        <w:t>прогнозно</w:t>
      </w:r>
      <w:proofErr w:type="spellEnd"/>
      <w:r w:rsidRPr="00B5781C">
        <w:rPr>
          <w:rFonts w:ascii="Times New Roman" w:hAnsi="Times New Roman" w:cs="Times New Roman"/>
          <w:color w:val="000000"/>
          <w:sz w:val="28"/>
          <w:szCs w:val="28"/>
        </w:rPr>
        <w:t>); средства из внебюджетных источников составят 8959,0тыс. рублей (</w:t>
      </w:r>
      <w:proofErr w:type="spellStart"/>
      <w:r w:rsidRPr="00B5781C">
        <w:rPr>
          <w:rFonts w:ascii="Times New Roman" w:hAnsi="Times New Roman" w:cs="Times New Roman"/>
          <w:color w:val="000000"/>
          <w:sz w:val="28"/>
          <w:szCs w:val="28"/>
        </w:rPr>
        <w:t>прогнозно</w:t>
      </w:r>
      <w:proofErr w:type="spellEnd"/>
      <w:r w:rsidRPr="00B5781C">
        <w:rPr>
          <w:rFonts w:ascii="Times New Roman" w:hAnsi="Times New Roman" w:cs="Times New Roman"/>
          <w:color w:val="000000"/>
          <w:sz w:val="28"/>
          <w:szCs w:val="28"/>
        </w:rPr>
        <w:t xml:space="preserve">).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Объемы финансирования являются прогнозными и подлежат ежегодной корректировке исходя из наличия источников ассигнований.</w:t>
      </w:r>
    </w:p>
    <w:p w:rsidR="00521172" w:rsidRPr="00B5781C" w:rsidRDefault="00521172" w:rsidP="00521172">
      <w:pPr>
        <w:widowControl w:val="0"/>
        <w:autoSpaceDE w:val="0"/>
        <w:autoSpaceDN w:val="0"/>
        <w:adjustRightInd w:val="0"/>
        <w:spacing w:after="0" w:line="313" w:lineRule="exact"/>
        <w:ind w:left="262" w:right="-37"/>
        <w:jc w:val="both"/>
        <w:rPr>
          <w:rFonts w:ascii="Times New Roman" w:hAnsi="Times New Roman" w:cs="Times New Roman"/>
          <w:color w:val="000000"/>
          <w:sz w:val="28"/>
          <w:szCs w:val="28"/>
        </w:rPr>
      </w:pPr>
    </w:p>
    <w:p w:rsidR="00521172" w:rsidRPr="00B5781C" w:rsidRDefault="00521172" w:rsidP="00521172">
      <w:pPr>
        <w:widowControl w:val="0"/>
        <w:autoSpaceDE w:val="0"/>
        <w:autoSpaceDN w:val="0"/>
        <w:adjustRightInd w:val="0"/>
        <w:spacing w:after="0" w:line="313" w:lineRule="exact"/>
        <w:ind w:left="262" w:right="-37"/>
        <w:jc w:val="center"/>
        <w:rPr>
          <w:rFonts w:ascii="Times New Roman" w:hAnsi="Times New Roman" w:cs="Times New Roman"/>
          <w:b/>
          <w:color w:val="000000"/>
          <w:sz w:val="28"/>
          <w:szCs w:val="28"/>
        </w:rPr>
      </w:pPr>
      <w:r w:rsidRPr="00B5781C">
        <w:rPr>
          <w:rFonts w:ascii="Times New Roman" w:hAnsi="Times New Roman" w:cs="Times New Roman"/>
          <w:b/>
          <w:color w:val="000000"/>
          <w:sz w:val="28"/>
          <w:szCs w:val="28"/>
        </w:rPr>
        <w:t>4.Оценка социально-экономической эффективности мероприятий, и соответствие результатов нормативным индексам</w:t>
      </w:r>
    </w:p>
    <w:p w:rsidR="00521172" w:rsidRPr="00B5781C" w:rsidRDefault="00521172" w:rsidP="00521172">
      <w:pPr>
        <w:widowControl w:val="0"/>
        <w:autoSpaceDE w:val="0"/>
        <w:autoSpaceDN w:val="0"/>
        <w:adjustRightInd w:val="0"/>
        <w:spacing w:after="0" w:line="313" w:lineRule="exact"/>
        <w:ind w:left="262" w:right="-37"/>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ab/>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w:t>
      </w:r>
      <w:r w:rsidR="006A7065" w:rsidRPr="00B5781C">
        <w:rPr>
          <w:rFonts w:ascii="Times New Roman" w:hAnsi="Times New Roman" w:cs="Times New Roman"/>
          <w:color w:val="000000"/>
          <w:sz w:val="28"/>
          <w:szCs w:val="28"/>
        </w:rPr>
        <w:t xml:space="preserve"> </w:t>
      </w:r>
      <w:r w:rsidRPr="00B5781C">
        <w:rPr>
          <w:rFonts w:ascii="Times New Roman" w:hAnsi="Times New Roman" w:cs="Times New Roman"/>
          <w:color w:val="000000"/>
          <w:sz w:val="28"/>
          <w:szCs w:val="28"/>
        </w:rPr>
        <w:t xml:space="preserve">Улучшение культурно - </w:t>
      </w:r>
      <w:proofErr w:type="spellStart"/>
      <w:r w:rsidRPr="00B5781C">
        <w:rPr>
          <w:rFonts w:ascii="Times New Roman" w:hAnsi="Times New Roman" w:cs="Times New Roman"/>
          <w:color w:val="000000"/>
          <w:sz w:val="28"/>
          <w:szCs w:val="28"/>
        </w:rPr>
        <w:t>досуговой</w:t>
      </w:r>
      <w:proofErr w:type="spellEnd"/>
      <w:r w:rsidRPr="00B5781C">
        <w:rPr>
          <w:rFonts w:ascii="Times New Roman" w:hAnsi="Times New Roman" w:cs="Times New Roman"/>
          <w:color w:val="000000"/>
          <w:sz w:val="28"/>
          <w:szCs w:val="28"/>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Устойчивое развитие социальной инфраструктуры поселения.</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Реализация Программы позволит: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lastRenderedPageBreak/>
        <w:t xml:space="preserve">1) повысить качество жизни жителей сельского поселения; </w:t>
      </w:r>
    </w:p>
    <w:p w:rsidR="00521172" w:rsidRPr="00B5781C" w:rsidRDefault="00521172" w:rsidP="006A7065">
      <w:pPr>
        <w:widowControl w:val="0"/>
        <w:autoSpaceDE w:val="0"/>
        <w:autoSpaceDN w:val="0"/>
        <w:adjustRightInd w:val="0"/>
        <w:spacing w:after="0" w:line="313" w:lineRule="exact"/>
        <w:ind w:left="262" w:right="-37" w:firstLine="446"/>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 xml:space="preserve">2) привлечь население поселения к непосредственному участию в реализации решений, направленных на улучшение качества жизни; </w:t>
      </w:r>
    </w:p>
    <w:p w:rsidR="00521172" w:rsidRPr="00B5781C" w:rsidRDefault="00521172" w:rsidP="006A7065">
      <w:pPr>
        <w:widowControl w:val="0"/>
        <w:autoSpaceDE w:val="0"/>
        <w:autoSpaceDN w:val="0"/>
        <w:adjustRightInd w:val="0"/>
        <w:spacing w:after="0" w:line="313" w:lineRule="exact"/>
        <w:ind w:left="262" w:right="-37" w:firstLine="98"/>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3) повысить степень социального согласия, укрепить авторитет органов местного самоуправления.</w:t>
      </w:r>
    </w:p>
    <w:p w:rsidR="00521172" w:rsidRPr="00B5781C" w:rsidRDefault="00521172" w:rsidP="00521172">
      <w:pPr>
        <w:widowControl w:val="0"/>
        <w:autoSpaceDE w:val="0"/>
        <w:autoSpaceDN w:val="0"/>
        <w:adjustRightInd w:val="0"/>
        <w:spacing w:after="0" w:line="313" w:lineRule="exact"/>
        <w:ind w:left="262" w:right="-37"/>
        <w:jc w:val="both"/>
        <w:rPr>
          <w:rFonts w:ascii="Times New Roman" w:hAnsi="Times New Roman" w:cs="Times New Roman"/>
          <w:color w:val="000000"/>
          <w:sz w:val="28"/>
          <w:szCs w:val="28"/>
        </w:rPr>
      </w:pPr>
    </w:p>
    <w:p w:rsidR="00327C22" w:rsidRPr="00B5781C" w:rsidRDefault="00521172" w:rsidP="00327C22">
      <w:pPr>
        <w:widowControl w:val="0"/>
        <w:autoSpaceDE w:val="0"/>
        <w:autoSpaceDN w:val="0"/>
        <w:adjustRightInd w:val="0"/>
        <w:spacing w:before="290" w:after="0" w:line="330" w:lineRule="exact"/>
        <w:ind w:left="360" w:right="-38"/>
        <w:jc w:val="center"/>
        <w:rPr>
          <w:rFonts w:ascii="Times New Roman" w:hAnsi="Times New Roman" w:cs="Times New Roman"/>
          <w:b/>
          <w:color w:val="000000"/>
          <w:sz w:val="28"/>
          <w:szCs w:val="28"/>
        </w:rPr>
      </w:pPr>
      <w:bookmarkStart w:id="0" w:name="_GoBack"/>
      <w:r w:rsidRPr="00B5781C">
        <w:rPr>
          <w:rFonts w:ascii="Times New Roman" w:hAnsi="Times New Roman" w:cs="Times New Roman"/>
          <w:b/>
          <w:color w:val="000000"/>
          <w:sz w:val="28"/>
          <w:szCs w:val="28"/>
        </w:rPr>
        <w:t xml:space="preserve">5. Организация управления за реализацией муниципальной программы, и </w:t>
      </w:r>
      <w:proofErr w:type="gramStart"/>
      <w:r w:rsidRPr="00B5781C">
        <w:rPr>
          <w:rFonts w:ascii="Times New Roman" w:hAnsi="Times New Roman" w:cs="Times New Roman"/>
          <w:b/>
          <w:color w:val="000000"/>
          <w:sz w:val="28"/>
          <w:szCs w:val="28"/>
        </w:rPr>
        <w:t>контроля за</w:t>
      </w:r>
      <w:proofErr w:type="gramEnd"/>
      <w:r w:rsidRPr="00B5781C">
        <w:rPr>
          <w:rFonts w:ascii="Times New Roman" w:hAnsi="Times New Roman" w:cs="Times New Roman"/>
          <w:b/>
          <w:color w:val="000000"/>
          <w:sz w:val="28"/>
          <w:szCs w:val="28"/>
        </w:rPr>
        <w:t xml:space="preserve"> ее исполнением</w:t>
      </w:r>
      <w:bookmarkEnd w:id="0"/>
    </w:p>
    <w:p w:rsidR="00521172" w:rsidRDefault="00521172" w:rsidP="00B5781C">
      <w:pPr>
        <w:widowControl w:val="0"/>
        <w:autoSpaceDE w:val="0"/>
        <w:autoSpaceDN w:val="0"/>
        <w:adjustRightInd w:val="0"/>
        <w:spacing w:after="0" w:line="330" w:lineRule="exact"/>
        <w:ind w:left="360" w:right="-38" w:firstLine="348"/>
        <w:jc w:val="both"/>
        <w:rPr>
          <w:rFonts w:ascii="Times New Roman" w:hAnsi="Times New Roman" w:cs="Times New Roman"/>
          <w:color w:val="000000"/>
          <w:sz w:val="28"/>
          <w:szCs w:val="28"/>
        </w:rPr>
      </w:pPr>
      <w:r w:rsidRPr="00B5781C">
        <w:rPr>
          <w:rFonts w:ascii="Times New Roman" w:hAnsi="Times New Roman" w:cs="Times New Roman"/>
          <w:color w:val="000000"/>
          <w:sz w:val="28"/>
          <w:szCs w:val="28"/>
        </w:rPr>
        <w:t>Организация и контроль реализации мероприятий Программы осуществляется в соответствии с федеральным законодательством, нормативно- правовыми актами органов власти Саратовской области и органов местного самоуправления Советского муниципального района</w:t>
      </w:r>
      <w:r w:rsidR="00D143F6">
        <w:rPr>
          <w:rFonts w:ascii="Times New Roman" w:hAnsi="Times New Roman" w:cs="Times New Roman"/>
          <w:color w:val="000000"/>
          <w:sz w:val="28"/>
          <w:szCs w:val="28"/>
        </w:rPr>
        <w:t xml:space="preserve"> и Советского муниципального образования</w:t>
      </w:r>
      <w:r w:rsidRPr="00B5781C">
        <w:rPr>
          <w:rFonts w:ascii="Times New Roman" w:hAnsi="Times New Roman" w:cs="Times New Roman"/>
          <w:color w:val="000000"/>
          <w:sz w:val="28"/>
          <w:szCs w:val="28"/>
        </w:rPr>
        <w:t xml:space="preserve">. Мониторинг реализации Программы осуществляется отделом по молодежной политике, физкультуре и спорту и социальным вопросам администрации Советского муниципального района. </w:t>
      </w:r>
    </w:p>
    <w:p w:rsidR="00CE2BB1" w:rsidRDefault="00CE2BB1" w:rsidP="00B5781C">
      <w:pPr>
        <w:widowControl w:val="0"/>
        <w:autoSpaceDE w:val="0"/>
        <w:autoSpaceDN w:val="0"/>
        <w:adjustRightInd w:val="0"/>
        <w:spacing w:after="0" w:line="330" w:lineRule="exact"/>
        <w:ind w:left="360" w:right="-38" w:firstLine="348"/>
        <w:jc w:val="both"/>
        <w:rPr>
          <w:rFonts w:ascii="Times New Roman" w:hAnsi="Times New Roman" w:cs="Times New Roman"/>
          <w:color w:val="000000"/>
          <w:sz w:val="28"/>
          <w:szCs w:val="28"/>
        </w:rPr>
      </w:pPr>
    </w:p>
    <w:p w:rsidR="00CE2BB1" w:rsidRDefault="00CE2BB1" w:rsidP="00B5781C">
      <w:pPr>
        <w:widowControl w:val="0"/>
        <w:autoSpaceDE w:val="0"/>
        <w:autoSpaceDN w:val="0"/>
        <w:adjustRightInd w:val="0"/>
        <w:spacing w:after="0" w:line="330" w:lineRule="exact"/>
        <w:ind w:left="360" w:right="-38" w:firstLine="348"/>
        <w:jc w:val="both"/>
        <w:rPr>
          <w:rFonts w:ascii="Times New Roman" w:hAnsi="Times New Roman" w:cs="Times New Roman"/>
          <w:color w:val="000000"/>
          <w:sz w:val="28"/>
          <w:szCs w:val="28"/>
        </w:rPr>
      </w:pPr>
    </w:p>
    <w:p w:rsidR="00CE2BB1" w:rsidRPr="00CE2BB1" w:rsidRDefault="00CE2BB1" w:rsidP="00CE2BB1">
      <w:pPr>
        <w:widowControl w:val="0"/>
        <w:autoSpaceDE w:val="0"/>
        <w:autoSpaceDN w:val="0"/>
        <w:adjustRightInd w:val="0"/>
        <w:spacing w:after="0" w:line="330" w:lineRule="exact"/>
        <w:ind w:right="-38" w:firstLine="348"/>
        <w:jc w:val="both"/>
        <w:rPr>
          <w:rFonts w:ascii="Times New Roman" w:hAnsi="Times New Roman" w:cs="Times New Roman"/>
          <w:b/>
          <w:color w:val="000000"/>
          <w:sz w:val="28"/>
          <w:szCs w:val="28"/>
        </w:rPr>
      </w:pPr>
      <w:r w:rsidRPr="00CE2BB1">
        <w:rPr>
          <w:rFonts w:ascii="Times New Roman" w:hAnsi="Times New Roman" w:cs="Times New Roman"/>
          <w:b/>
          <w:color w:val="000000"/>
          <w:sz w:val="28"/>
          <w:szCs w:val="28"/>
        </w:rPr>
        <w:t>Верно:</w:t>
      </w:r>
    </w:p>
    <w:p w:rsidR="00CE2BB1" w:rsidRPr="00CE2BB1" w:rsidRDefault="00CE2BB1" w:rsidP="00CE2BB1">
      <w:pPr>
        <w:widowControl w:val="0"/>
        <w:autoSpaceDE w:val="0"/>
        <w:autoSpaceDN w:val="0"/>
        <w:adjustRightInd w:val="0"/>
        <w:spacing w:after="0" w:line="330" w:lineRule="exact"/>
        <w:ind w:right="-38" w:firstLine="348"/>
        <w:jc w:val="both"/>
        <w:rPr>
          <w:rFonts w:ascii="Times New Roman" w:hAnsi="Times New Roman" w:cs="Times New Roman"/>
          <w:b/>
          <w:color w:val="000000"/>
          <w:sz w:val="28"/>
          <w:szCs w:val="28"/>
        </w:rPr>
      </w:pPr>
      <w:proofErr w:type="gramStart"/>
      <w:r w:rsidRPr="00CE2BB1">
        <w:rPr>
          <w:rFonts w:ascii="Times New Roman" w:hAnsi="Times New Roman" w:cs="Times New Roman"/>
          <w:b/>
          <w:color w:val="000000"/>
          <w:sz w:val="28"/>
          <w:szCs w:val="28"/>
        </w:rPr>
        <w:t xml:space="preserve">Секретарь Совета депутатов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sidRPr="00CE2BB1">
        <w:rPr>
          <w:rFonts w:ascii="Times New Roman" w:hAnsi="Times New Roman" w:cs="Times New Roman"/>
          <w:b/>
          <w:color w:val="000000"/>
          <w:sz w:val="28"/>
          <w:szCs w:val="28"/>
        </w:rPr>
        <w:t>С.А. Супоня</w:t>
      </w:r>
      <w:proofErr w:type="gramEnd"/>
    </w:p>
    <w:p w:rsidR="00D143F6" w:rsidRPr="00B5781C" w:rsidRDefault="00D143F6" w:rsidP="00B5781C">
      <w:pPr>
        <w:widowControl w:val="0"/>
        <w:autoSpaceDE w:val="0"/>
        <w:autoSpaceDN w:val="0"/>
        <w:adjustRightInd w:val="0"/>
        <w:spacing w:after="0" w:line="330" w:lineRule="exact"/>
        <w:ind w:left="360" w:right="-38" w:firstLine="348"/>
        <w:jc w:val="both"/>
        <w:rPr>
          <w:rFonts w:ascii="Times New Roman" w:hAnsi="Times New Roman" w:cs="Times New Roman"/>
          <w:color w:val="000000"/>
          <w:sz w:val="28"/>
          <w:szCs w:val="28"/>
        </w:rPr>
      </w:pPr>
    </w:p>
    <w:p w:rsidR="00327C22" w:rsidRDefault="00327C22" w:rsidP="00521172">
      <w:pPr>
        <w:rPr>
          <w:rFonts w:ascii="Times New Roman" w:eastAsia="Times New Roman" w:hAnsi="Times New Roman" w:cs="Times New Roman"/>
          <w:sz w:val="26"/>
          <w:szCs w:val="26"/>
          <w:lang w:eastAsia="ru-RU"/>
        </w:rPr>
        <w:sectPr w:rsidR="00327C22" w:rsidSect="006A7065">
          <w:pgSz w:w="12240" w:h="15840"/>
          <w:pgMar w:top="397" w:right="567" w:bottom="851" w:left="1701" w:header="720" w:footer="720" w:gutter="0"/>
          <w:cols w:space="720"/>
        </w:sectPr>
      </w:pPr>
    </w:p>
    <w:p w:rsidR="00521172" w:rsidRPr="00CE2BB1" w:rsidRDefault="00521172" w:rsidP="00B5781C">
      <w:pPr>
        <w:spacing w:after="0"/>
        <w:jc w:val="center"/>
        <w:rPr>
          <w:rFonts w:ascii="Times New Roman" w:hAnsi="Times New Roman" w:cs="Times New Roman"/>
          <w:b/>
          <w:sz w:val="24"/>
          <w:szCs w:val="24"/>
        </w:rPr>
      </w:pPr>
      <w:r w:rsidRPr="00CE2BB1">
        <w:rPr>
          <w:rFonts w:ascii="Times New Roman" w:hAnsi="Times New Roman" w:cs="Times New Roman"/>
          <w:b/>
          <w:sz w:val="24"/>
          <w:szCs w:val="24"/>
        </w:rPr>
        <w:lastRenderedPageBreak/>
        <w:t>Приложение к Программе</w:t>
      </w:r>
    </w:p>
    <w:p w:rsidR="00521172" w:rsidRPr="00CE2BB1" w:rsidRDefault="00521172" w:rsidP="00521172">
      <w:pPr>
        <w:jc w:val="center"/>
        <w:rPr>
          <w:rFonts w:ascii="Times New Roman" w:hAnsi="Times New Roman" w:cs="Times New Roman"/>
          <w:b/>
          <w:sz w:val="24"/>
          <w:szCs w:val="24"/>
        </w:rPr>
      </w:pPr>
      <w:r w:rsidRPr="00CE2BB1">
        <w:rPr>
          <w:rFonts w:ascii="Times New Roman" w:hAnsi="Times New Roman" w:cs="Times New Roman"/>
          <w:b/>
          <w:sz w:val="24"/>
          <w:szCs w:val="24"/>
        </w:rPr>
        <w:t xml:space="preserve">Перечень мероприятий муниципальной программы </w:t>
      </w:r>
      <w:r w:rsidRPr="00CE2BB1">
        <w:rPr>
          <w:rFonts w:ascii="Times New Roman" w:eastAsia="Times New Roman" w:hAnsi="Times New Roman" w:cs="Times New Roman"/>
          <w:b/>
          <w:bCs/>
          <w:sz w:val="24"/>
          <w:szCs w:val="24"/>
          <w:lang w:eastAsia="ru-RU"/>
        </w:rPr>
        <w:t>«Комплексное развитие социальной инфраструктуры Советского муниципального образования Советского муниципального района на 2018-2028 годы»</w:t>
      </w:r>
    </w:p>
    <w:tbl>
      <w:tblPr>
        <w:tblW w:w="0" w:type="auto"/>
        <w:tblInd w:w="-318" w:type="dxa"/>
        <w:tblLook w:val="0000"/>
      </w:tblPr>
      <w:tblGrid>
        <w:gridCol w:w="458"/>
        <w:gridCol w:w="5461"/>
        <w:gridCol w:w="1256"/>
        <w:gridCol w:w="992"/>
        <w:gridCol w:w="2319"/>
        <w:gridCol w:w="2202"/>
        <w:gridCol w:w="2661"/>
      </w:tblGrid>
      <w:tr w:rsidR="00521172" w:rsidRPr="00327C22" w:rsidTr="00327C22">
        <w:trPr>
          <w:trHeight w:val="2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Год</w:t>
            </w:r>
          </w:p>
        </w:tc>
        <w:tc>
          <w:tcPr>
            <w:tcW w:w="0" w:type="auto"/>
            <w:vMerge w:val="restart"/>
            <w:tcBorders>
              <w:top w:val="single" w:sz="4" w:space="0" w:color="auto"/>
              <w:left w:val="nil"/>
              <w:bottom w:val="nil"/>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Всего,</w:t>
            </w:r>
          </w:p>
          <w:p w:rsidR="00521172" w:rsidRPr="00327C22" w:rsidRDefault="00521172" w:rsidP="00327C2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тыс. руб.</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В том числе по годам реализации (</w:t>
            </w:r>
            <w:proofErr w:type="spellStart"/>
            <w:r w:rsidRPr="00327C22">
              <w:rPr>
                <w:rFonts w:ascii="Times New Roman" w:hAnsi="Times New Roman" w:cs="Times New Roman"/>
                <w:b/>
                <w:color w:val="000000"/>
                <w:sz w:val="24"/>
                <w:szCs w:val="24"/>
              </w:rPr>
              <w:t>прогнозно</w:t>
            </w:r>
            <w:proofErr w:type="spellEnd"/>
            <w:r w:rsidRPr="00327C22">
              <w:rPr>
                <w:rFonts w:ascii="Times New Roman" w:hAnsi="Times New Roman" w:cs="Times New Roman"/>
                <w:b/>
                <w:color w:val="000000"/>
                <w:sz w:val="24"/>
                <w:szCs w:val="24"/>
              </w:rPr>
              <w:t>)</w:t>
            </w:r>
          </w:p>
        </w:tc>
      </w:tr>
      <w:tr w:rsidR="00521172" w:rsidRPr="00327C22" w:rsidTr="00327C22">
        <w:trPr>
          <w:trHeight w:val="816"/>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b/>
                <w:color w:val="000000"/>
                <w:sz w:val="24"/>
                <w:szCs w:val="24"/>
              </w:rPr>
            </w:pPr>
          </w:p>
        </w:tc>
        <w:tc>
          <w:tcPr>
            <w:tcW w:w="0" w:type="auto"/>
            <w:vMerge/>
            <w:tcBorders>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ind w:right="-108"/>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за счет средств областного бюджета</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за счет внебюджетных источников</w:t>
            </w:r>
          </w:p>
        </w:tc>
      </w:tr>
      <w:tr w:rsidR="00521172" w:rsidRPr="00327C22" w:rsidTr="00D143F6">
        <w:trPr>
          <w:trHeight w:hRule="exact" w:val="2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w:t>
            </w:r>
            <w:proofErr w:type="spellStart"/>
            <w:r w:rsidRPr="00327C22">
              <w:rPr>
                <w:rFonts w:ascii="Times New Roman" w:hAnsi="Times New Roman" w:cs="Times New Roman"/>
                <w:sz w:val="24"/>
                <w:szCs w:val="24"/>
              </w:rPr>
              <w:t>мультимедийного</w:t>
            </w:r>
            <w:proofErr w:type="spellEnd"/>
            <w:r w:rsidRPr="00327C22">
              <w:rPr>
                <w:rFonts w:ascii="Times New Roman" w:hAnsi="Times New Roman" w:cs="Times New Roman"/>
                <w:sz w:val="24"/>
                <w:szCs w:val="24"/>
              </w:rPr>
              <w:t xml:space="preserve"> проектора 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54,0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54,0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36,0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36,0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vAlign w:val="center"/>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18,0</w:t>
            </w:r>
          </w:p>
        </w:tc>
      </w:tr>
      <w:tr w:rsidR="00521172" w:rsidRPr="00327C22" w:rsidTr="00D143F6">
        <w:trPr>
          <w:trHeight w:hRule="exact" w:val="284"/>
        </w:trPr>
        <w:tc>
          <w:tcPr>
            <w:tcW w:w="0" w:type="auto"/>
            <w:vMerge w:val="restart"/>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w:t>
            </w:r>
          </w:p>
        </w:tc>
        <w:tc>
          <w:tcPr>
            <w:tcW w:w="0" w:type="auto"/>
            <w:vMerge w:val="restart"/>
            <w:tcBorders>
              <w:top w:val="nil"/>
              <w:left w:val="nil"/>
              <w:bottom w:val="single" w:sz="4" w:space="0" w:color="auto"/>
              <w:right w:val="single" w:sz="4" w:space="0" w:color="auto"/>
            </w:tcBorders>
            <w:shd w:val="clear" w:color="auto" w:fill="auto"/>
          </w:tcPr>
          <w:p w:rsidR="00CE2BB1" w:rsidRDefault="00521172" w:rsidP="00CE2BB1">
            <w:pPr>
              <w:spacing w:after="0"/>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компьютерной техники </w:t>
            </w:r>
          </w:p>
          <w:p w:rsidR="00521172" w:rsidRPr="00327C22" w:rsidRDefault="00521172" w:rsidP="00CE2BB1">
            <w:pPr>
              <w:spacing w:after="0"/>
              <w:jc w:val="center"/>
              <w:rPr>
                <w:rFonts w:ascii="Times New Roman" w:hAnsi="Times New Roman" w:cs="Times New Roman"/>
                <w:color w:val="000000"/>
                <w:sz w:val="24"/>
                <w:szCs w:val="24"/>
              </w:rPr>
            </w:pPr>
            <w:r w:rsidRPr="00327C22">
              <w:rPr>
                <w:rFonts w:ascii="Times New Roman" w:hAnsi="Times New Roman" w:cs="Times New Roman"/>
                <w:sz w:val="24"/>
                <w:szCs w:val="24"/>
              </w:rPr>
              <w:t>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 xml:space="preserve">Советское </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val="restart"/>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3</w:t>
            </w:r>
          </w:p>
        </w:tc>
        <w:tc>
          <w:tcPr>
            <w:tcW w:w="0" w:type="auto"/>
            <w:vMerge w:val="restart"/>
            <w:tcBorders>
              <w:top w:val="nil"/>
              <w:left w:val="nil"/>
              <w:bottom w:val="single" w:sz="4" w:space="0" w:color="auto"/>
              <w:right w:val="single" w:sz="4" w:space="0" w:color="auto"/>
            </w:tcBorders>
            <w:shd w:val="clear" w:color="auto" w:fill="auto"/>
          </w:tcPr>
          <w:p w:rsidR="00CE2BB1" w:rsidRDefault="00521172" w:rsidP="00CE2BB1">
            <w:pPr>
              <w:spacing w:after="0"/>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спортивного оборудования </w:t>
            </w:r>
          </w:p>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w:t>
            </w:r>
          </w:p>
        </w:tc>
      </w:tr>
      <w:tr w:rsidR="00521172" w:rsidRPr="00327C22" w:rsidTr="00D143F6">
        <w:trPr>
          <w:trHeight w:hRule="exact" w:val="284"/>
        </w:trPr>
        <w:tc>
          <w:tcPr>
            <w:tcW w:w="0" w:type="auto"/>
            <w:vMerge w:val="restart"/>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w:t>
            </w:r>
          </w:p>
        </w:tc>
        <w:tc>
          <w:tcPr>
            <w:tcW w:w="0" w:type="auto"/>
            <w:vMerge w:val="restart"/>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Приобретение комплекта мебели для начальной школы </w:t>
            </w:r>
            <w:r w:rsidRPr="00327C22">
              <w:rPr>
                <w:rFonts w:ascii="Times New Roman" w:hAnsi="Times New Roman" w:cs="Times New Roman"/>
                <w:sz w:val="24"/>
                <w:szCs w:val="24"/>
              </w:rPr>
              <w:t>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CE2BB1" w:rsidRDefault="00521172" w:rsidP="00CE2BB1">
            <w:pPr>
              <w:spacing w:after="0"/>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 xml:space="preserve">Приобретение лингафонного кабинета </w:t>
            </w:r>
          </w:p>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tabs>
                <w:tab w:val="center" w:pos="522"/>
              </w:tabs>
              <w:rPr>
                <w:rFonts w:ascii="Times New Roman" w:hAnsi="Times New Roman" w:cs="Times New Roman"/>
                <w:color w:val="000000"/>
                <w:sz w:val="24"/>
                <w:szCs w:val="24"/>
              </w:rPr>
            </w:pPr>
            <w:r w:rsidRPr="00327C22">
              <w:rPr>
                <w:rFonts w:ascii="Times New Roman" w:hAnsi="Times New Roman" w:cs="Times New Roman"/>
                <w:color w:val="000000"/>
                <w:sz w:val="24"/>
                <w:szCs w:val="24"/>
              </w:rPr>
              <w:t>1050,0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1050,0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tcPr>
          <w:p w:rsidR="00521172" w:rsidRPr="00327C22" w:rsidRDefault="00521172" w:rsidP="00521172">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6</w:t>
            </w:r>
          </w:p>
        </w:tc>
        <w:tc>
          <w:tcPr>
            <w:tcW w:w="0" w:type="auto"/>
            <w:vMerge w:val="restart"/>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Приобретение кабинетов физики, биологии, химии, географии, математики 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tcBorders>
              <w:top w:val="single" w:sz="4" w:space="0" w:color="auto"/>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115,0</w:t>
            </w:r>
          </w:p>
        </w:tc>
      </w:tr>
      <w:tr w:rsidR="00521172" w:rsidRPr="00327C22" w:rsidTr="00D143F6">
        <w:trPr>
          <w:trHeight w:hRule="exact" w:val="2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7</w:t>
            </w:r>
          </w:p>
        </w:tc>
        <w:tc>
          <w:tcPr>
            <w:tcW w:w="0" w:type="auto"/>
            <w:vMerge w:val="restart"/>
            <w:tcBorders>
              <w:top w:val="single" w:sz="4" w:space="0" w:color="auto"/>
              <w:left w:val="nil"/>
              <w:bottom w:val="single" w:sz="4" w:space="0" w:color="000000"/>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Приобретение мебели для столовой на 100 мест </w:t>
            </w:r>
            <w:r w:rsidRPr="00327C22">
              <w:rPr>
                <w:rFonts w:ascii="Times New Roman" w:hAnsi="Times New Roman" w:cs="Times New Roman"/>
                <w:sz w:val="24"/>
                <w:szCs w:val="24"/>
              </w:rPr>
              <w:t>МБОУ-СОШ р.п.</w:t>
            </w:r>
            <w:r w:rsidR="00CE2BB1">
              <w:rPr>
                <w:rFonts w:ascii="Times New Roman" w:hAnsi="Times New Roman" w:cs="Times New Roman"/>
                <w:sz w:val="24"/>
                <w:szCs w:val="24"/>
              </w:rPr>
              <w:t xml:space="preserve"> </w:t>
            </w:r>
            <w:r w:rsidRPr="00327C22">
              <w:rPr>
                <w:rFonts w:ascii="Times New Roman" w:hAnsi="Times New Roman" w:cs="Times New Roman"/>
                <w:sz w:val="24"/>
                <w:szCs w:val="24"/>
              </w:rPr>
              <w:t>Советское</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92,0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000000"/>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Приобретение оборудования для пищеблока МБОУ-СОШ р.п</w:t>
            </w:r>
            <w:proofErr w:type="gramStart"/>
            <w:r w:rsidRPr="00327C22">
              <w:rPr>
                <w:rFonts w:ascii="Times New Roman" w:hAnsi="Times New Roman" w:cs="Times New Roman"/>
                <w:sz w:val="24"/>
                <w:szCs w:val="24"/>
              </w:rPr>
              <w:t>.С</w:t>
            </w:r>
            <w:proofErr w:type="gramEnd"/>
            <w:r w:rsidRPr="00327C22">
              <w:rPr>
                <w:rFonts w:ascii="Times New Roman" w:hAnsi="Times New Roman" w:cs="Times New Roman"/>
                <w:sz w:val="24"/>
                <w:szCs w:val="24"/>
              </w:rPr>
              <w:t>оветское</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1000,0</w:t>
            </w:r>
          </w:p>
        </w:tc>
      </w:tr>
      <w:tr w:rsidR="00521172" w:rsidRPr="00327C22" w:rsidTr="00D143F6">
        <w:trPr>
          <w:trHeight w:hRule="exact" w:val="284"/>
        </w:trPr>
        <w:tc>
          <w:tcPr>
            <w:tcW w:w="0" w:type="auto"/>
            <w:vMerge w:val="restart"/>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9</w:t>
            </w:r>
          </w:p>
        </w:tc>
        <w:tc>
          <w:tcPr>
            <w:tcW w:w="0" w:type="auto"/>
            <w:vMerge w:val="restart"/>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Замена пластиковых окон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250,0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250,0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250,0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250,0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val="restart"/>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10</w:t>
            </w:r>
          </w:p>
        </w:tc>
        <w:tc>
          <w:tcPr>
            <w:tcW w:w="0" w:type="auto"/>
            <w:vMerge w:val="restart"/>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холодильного оборудования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2019</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2021</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40,0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2022</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2023</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2024</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2025</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2026</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2027</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D143F6">
        <w:trPr>
          <w:trHeight w:hRule="exact" w:val="284"/>
        </w:trPr>
        <w:tc>
          <w:tcPr>
            <w:tcW w:w="0" w:type="auto"/>
            <w:vMerge/>
            <w:tcBorders>
              <w:top w:val="nil"/>
              <w:left w:val="single" w:sz="4" w:space="0" w:color="auto"/>
              <w:bottom w:val="single" w:sz="4" w:space="0" w:color="auto"/>
              <w:right w:val="single" w:sz="4" w:space="0" w:color="auto"/>
            </w:tcBorders>
          </w:tcPr>
          <w:p w:rsidR="00521172" w:rsidRPr="00327C22" w:rsidRDefault="00521172" w:rsidP="00521172">
            <w:pPr>
              <w:jc w:val="center"/>
              <w:rPr>
                <w:rFonts w:ascii="Times New Roman" w:hAnsi="Times New Roman" w:cs="Times New Roman"/>
                <w:color w:val="000000"/>
                <w:sz w:val="24"/>
                <w:szCs w:val="24"/>
              </w:rPr>
            </w:pPr>
          </w:p>
        </w:tc>
        <w:tc>
          <w:tcPr>
            <w:tcW w:w="0" w:type="auto"/>
            <w:vMerge/>
            <w:tcBorders>
              <w:top w:val="nil"/>
              <w:left w:val="nil"/>
              <w:bottom w:val="single" w:sz="4" w:space="0" w:color="auto"/>
              <w:right w:val="single" w:sz="4" w:space="0" w:color="auto"/>
            </w:tcBorders>
          </w:tcPr>
          <w:p w:rsidR="00521172" w:rsidRPr="00327C22" w:rsidRDefault="00521172" w:rsidP="00521172">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r>
      <w:tr w:rsidR="00521172" w:rsidRPr="00327C22" w:rsidTr="00B5781C">
        <w:trPr>
          <w:trHeight w:hRule="exact" w:val="6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Замена входных дверей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2018-2028</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70,0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70,0</w:t>
            </w:r>
          </w:p>
        </w:tc>
      </w:tr>
      <w:tr w:rsidR="00521172" w:rsidRPr="00327C22" w:rsidTr="00D143F6">
        <w:trPr>
          <w:trHeight w:hRule="exact" w:val="932"/>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компьютерного и </w:t>
            </w:r>
            <w:proofErr w:type="spellStart"/>
            <w:r w:rsidRPr="00327C22">
              <w:rPr>
                <w:rFonts w:ascii="Times New Roman" w:hAnsi="Times New Roman" w:cs="Times New Roman"/>
                <w:sz w:val="24"/>
                <w:szCs w:val="24"/>
              </w:rPr>
              <w:t>мультимедийного</w:t>
            </w:r>
            <w:proofErr w:type="spellEnd"/>
            <w:r w:rsidRPr="00327C22">
              <w:rPr>
                <w:rFonts w:ascii="Times New Roman" w:hAnsi="Times New Roman" w:cs="Times New Roman"/>
                <w:sz w:val="24"/>
                <w:szCs w:val="24"/>
              </w:rPr>
              <w:t xml:space="preserve"> оборудования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2018-2028</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200,0</w:t>
            </w:r>
          </w:p>
        </w:tc>
      </w:tr>
      <w:tr w:rsidR="00521172" w:rsidRPr="00327C22" w:rsidTr="00D143F6">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посуды для пищеблока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2019-2020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sz w:val="24"/>
                <w:szCs w:val="24"/>
              </w:rPr>
              <w:t>50,0</w:t>
            </w:r>
          </w:p>
        </w:tc>
      </w:tr>
      <w:tr w:rsidR="00521172" w:rsidRPr="00327C22" w:rsidTr="00D143F6">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14</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Установка видеонаблюдения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45,0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45,0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детских площадок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2019-2022</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200,0</w:t>
            </w:r>
          </w:p>
        </w:tc>
      </w:tr>
      <w:tr w:rsidR="00521172" w:rsidRPr="00327C22" w:rsidTr="00D143F6">
        <w:trPr>
          <w:trHeight w:hRule="exact" w:val="430"/>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color w:val="000000"/>
                <w:sz w:val="24"/>
                <w:szCs w:val="24"/>
              </w:rPr>
              <w:t>Приобретение спортивного оборудования</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2019-2028</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100,0</w:t>
            </w:r>
          </w:p>
        </w:tc>
      </w:tr>
      <w:tr w:rsidR="00521172" w:rsidRPr="00327C22" w:rsidTr="00D143F6">
        <w:trPr>
          <w:trHeight w:hRule="exact" w:val="57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17</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Замена детских шкафчиков в раздевалках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2019-2025</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60,0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60,0</w:t>
            </w:r>
          </w:p>
        </w:tc>
      </w:tr>
      <w:tr w:rsidR="00521172" w:rsidRPr="00327C22" w:rsidTr="00D143F6">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18</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Лицензирование медицинского кабинета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2022</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250,0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250,0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19</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Приобретение игровых уголков в группах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2018-2028</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100,0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2C6DA9">
            <w:pPr>
              <w:jc w:val="center"/>
              <w:rPr>
                <w:rFonts w:ascii="Times New Roman" w:hAnsi="Times New Roman" w:cs="Times New Roman"/>
                <w:sz w:val="24"/>
                <w:szCs w:val="24"/>
              </w:rPr>
            </w:pPr>
            <w:r w:rsidRPr="00327C22">
              <w:rPr>
                <w:rFonts w:ascii="Times New Roman" w:hAnsi="Times New Roman" w:cs="Times New Roman"/>
                <w:sz w:val="24"/>
                <w:szCs w:val="24"/>
              </w:rPr>
              <w:t xml:space="preserve">Частичный ремонт кровли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"Красная </w:t>
            </w:r>
            <w:r w:rsidR="002C6DA9">
              <w:rPr>
                <w:rFonts w:ascii="Times New Roman" w:hAnsi="Times New Roman" w:cs="Times New Roman"/>
                <w:sz w:val="24"/>
                <w:szCs w:val="24"/>
              </w:rPr>
              <w:t>ш</w:t>
            </w:r>
            <w:r w:rsidRPr="00327C22">
              <w:rPr>
                <w:rFonts w:ascii="Times New Roman" w:hAnsi="Times New Roman" w:cs="Times New Roman"/>
                <w:sz w:val="24"/>
                <w:szCs w:val="24"/>
              </w:rPr>
              <w:t>апочка"</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2021</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500,0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500,0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 xml:space="preserve">Замена входных дверей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«Солнышко»</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2018-2028</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70,0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70,0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детских площадок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«Солнышко»</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2019-2022</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200,0</w:t>
            </w:r>
          </w:p>
        </w:tc>
      </w:tr>
      <w:tr w:rsidR="00521172" w:rsidRPr="00327C22" w:rsidTr="00D143F6">
        <w:trPr>
          <w:trHeight w:hRule="exact" w:val="567"/>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B5781C">
            <w:pPr>
              <w:jc w:val="center"/>
              <w:rPr>
                <w:rFonts w:ascii="Times New Roman" w:hAnsi="Times New Roman" w:cs="Times New Roman"/>
                <w:sz w:val="24"/>
                <w:szCs w:val="24"/>
              </w:rPr>
            </w:pPr>
            <w:r w:rsidRPr="00327C22">
              <w:rPr>
                <w:rFonts w:ascii="Times New Roman" w:hAnsi="Times New Roman" w:cs="Times New Roman"/>
                <w:sz w:val="24"/>
                <w:szCs w:val="24"/>
              </w:rPr>
              <w:t xml:space="preserve">Приобретение шкафчиков секционных для раздевания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«Солнышко»</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2025</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60,0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60,0</w:t>
            </w:r>
          </w:p>
        </w:tc>
      </w:tr>
      <w:tr w:rsidR="00521172" w:rsidRPr="00327C22" w:rsidTr="00B5781C">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24</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color w:val="000000"/>
                <w:sz w:val="24"/>
                <w:szCs w:val="24"/>
              </w:rPr>
              <w:t xml:space="preserve">Приобретение игровых уголков в группах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«Солнышко»</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2018-2028</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150,0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150,0</w:t>
            </w:r>
          </w:p>
        </w:tc>
      </w:tr>
      <w:tr w:rsidR="00521172" w:rsidRPr="00327C22" w:rsidTr="00D143F6">
        <w:trPr>
          <w:trHeight w:hRule="exact" w:val="646"/>
        </w:trPr>
        <w:tc>
          <w:tcPr>
            <w:tcW w:w="0" w:type="auto"/>
            <w:tcBorders>
              <w:top w:val="nil"/>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 xml:space="preserve">Установка видеонаблюдения </w:t>
            </w:r>
            <w:proofErr w:type="spellStart"/>
            <w:r w:rsidRPr="00327C22">
              <w:rPr>
                <w:rFonts w:ascii="Times New Roman" w:hAnsi="Times New Roman" w:cs="Times New Roman"/>
                <w:sz w:val="24"/>
                <w:szCs w:val="24"/>
              </w:rPr>
              <w:t>МБДОУ-детский</w:t>
            </w:r>
            <w:proofErr w:type="spellEnd"/>
            <w:r w:rsidRPr="00327C22">
              <w:rPr>
                <w:rFonts w:ascii="Times New Roman" w:hAnsi="Times New Roman" w:cs="Times New Roman"/>
                <w:sz w:val="24"/>
                <w:szCs w:val="24"/>
              </w:rPr>
              <w:t xml:space="preserve"> сад «Солнышко»</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2019</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45,0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color w:val="000000"/>
                <w:sz w:val="24"/>
                <w:szCs w:val="24"/>
              </w:rPr>
            </w:pPr>
            <w:r w:rsidRPr="00327C22">
              <w:rPr>
                <w:rFonts w:ascii="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tcPr>
          <w:p w:rsidR="00521172" w:rsidRPr="00327C22" w:rsidRDefault="00521172" w:rsidP="00521172">
            <w:pPr>
              <w:jc w:val="center"/>
              <w:rPr>
                <w:rFonts w:ascii="Times New Roman" w:hAnsi="Times New Roman" w:cs="Times New Roman"/>
                <w:sz w:val="24"/>
                <w:szCs w:val="24"/>
              </w:rPr>
            </w:pPr>
            <w:r w:rsidRPr="00327C22">
              <w:rPr>
                <w:rFonts w:ascii="Times New Roman" w:hAnsi="Times New Roman" w:cs="Times New Roman"/>
                <w:sz w:val="24"/>
                <w:szCs w:val="24"/>
              </w:rPr>
              <w:t>45,0</w:t>
            </w:r>
          </w:p>
        </w:tc>
      </w:tr>
      <w:tr w:rsidR="00521172" w:rsidRPr="00327C22" w:rsidTr="00B5781C">
        <w:trPr>
          <w:trHeight w:val="29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bCs/>
                <w:sz w:val="24"/>
                <w:szCs w:val="24"/>
              </w:rPr>
            </w:pPr>
            <w:r w:rsidRPr="00327C22">
              <w:rPr>
                <w:rFonts w:ascii="Times New Roman" w:hAnsi="Times New Roman" w:cs="Times New Roman"/>
                <w:b/>
                <w:bCs/>
                <w:sz w:val="24"/>
                <w:szCs w:val="24"/>
              </w:rPr>
              <w:t>ИТОГО</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sz w:val="24"/>
                <w:szCs w:val="24"/>
              </w:rPr>
            </w:pPr>
            <w:r w:rsidRPr="00327C22">
              <w:rPr>
                <w:rFonts w:ascii="Times New Roman" w:hAnsi="Times New Roman" w:cs="Times New Roman"/>
                <w:b/>
                <w:sz w:val="24"/>
                <w:szCs w:val="24"/>
              </w:rPr>
              <w:t>2018-2028</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sz w:val="24"/>
                <w:szCs w:val="24"/>
              </w:rPr>
            </w:pPr>
            <w:r w:rsidRPr="00327C22">
              <w:rPr>
                <w:rFonts w:ascii="Times New Roman" w:hAnsi="Times New Roman" w:cs="Times New Roman"/>
                <w:b/>
                <w:sz w:val="24"/>
                <w:szCs w:val="24"/>
              </w:rPr>
              <w:t>8409,0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color w:val="000000"/>
                <w:sz w:val="24"/>
                <w:szCs w:val="24"/>
              </w:rPr>
            </w:pPr>
            <w:r w:rsidRPr="00327C22">
              <w:rPr>
                <w:rFonts w:ascii="Times New Roman" w:hAnsi="Times New Roman" w:cs="Times New Roman"/>
                <w:b/>
                <w:color w:val="000000"/>
                <w:sz w:val="24"/>
                <w:szCs w:val="24"/>
              </w:rPr>
              <w:t>0,0</w:t>
            </w:r>
          </w:p>
        </w:tc>
        <w:tc>
          <w:tcPr>
            <w:tcW w:w="0" w:type="auto"/>
            <w:tcBorders>
              <w:top w:val="single" w:sz="4" w:space="0" w:color="auto"/>
              <w:left w:val="nil"/>
              <w:bottom w:val="single" w:sz="4" w:space="0" w:color="auto"/>
              <w:right w:val="single" w:sz="4" w:space="0" w:color="auto"/>
            </w:tcBorders>
            <w:shd w:val="clear" w:color="auto" w:fill="auto"/>
            <w:noWrap/>
          </w:tcPr>
          <w:p w:rsidR="00521172" w:rsidRPr="00327C22" w:rsidRDefault="00521172" w:rsidP="00521172">
            <w:pPr>
              <w:jc w:val="center"/>
              <w:rPr>
                <w:rFonts w:ascii="Times New Roman" w:hAnsi="Times New Roman" w:cs="Times New Roman"/>
                <w:b/>
                <w:sz w:val="24"/>
                <w:szCs w:val="24"/>
              </w:rPr>
            </w:pPr>
            <w:r w:rsidRPr="00327C22">
              <w:rPr>
                <w:rFonts w:ascii="Times New Roman" w:hAnsi="Times New Roman" w:cs="Times New Roman"/>
                <w:b/>
                <w:sz w:val="24"/>
                <w:szCs w:val="24"/>
              </w:rPr>
              <w:t>8409,0</w:t>
            </w:r>
          </w:p>
        </w:tc>
      </w:tr>
    </w:tbl>
    <w:p w:rsidR="00521172" w:rsidRPr="00327C22" w:rsidRDefault="00521172" w:rsidP="00521172">
      <w:pPr>
        <w:jc w:val="both"/>
        <w:rPr>
          <w:rFonts w:ascii="Times New Roman" w:hAnsi="Times New Roman" w:cs="Times New Roman"/>
          <w:color w:val="FF0000"/>
          <w:sz w:val="24"/>
          <w:szCs w:val="24"/>
        </w:rPr>
      </w:pPr>
    </w:p>
    <w:tbl>
      <w:tblPr>
        <w:tblW w:w="15310" w:type="dxa"/>
        <w:tblInd w:w="-371" w:type="dxa"/>
        <w:tblLayout w:type="fixed"/>
        <w:tblCellMar>
          <w:top w:w="55" w:type="dxa"/>
          <w:left w:w="55" w:type="dxa"/>
          <w:bottom w:w="55" w:type="dxa"/>
          <w:right w:w="55" w:type="dxa"/>
        </w:tblCellMar>
        <w:tblLook w:val="0000"/>
      </w:tblPr>
      <w:tblGrid>
        <w:gridCol w:w="568"/>
        <w:gridCol w:w="4253"/>
        <w:gridCol w:w="1275"/>
        <w:gridCol w:w="1418"/>
        <w:gridCol w:w="2268"/>
        <w:gridCol w:w="2835"/>
        <w:gridCol w:w="2693"/>
      </w:tblGrid>
      <w:tr w:rsidR="00521172" w:rsidRPr="00327C22" w:rsidTr="00B5781C">
        <w:tc>
          <w:tcPr>
            <w:tcW w:w="568" w:type="dxa"/>
            <w:vMerge w:val="restart"/>
            <w:tcBorders>
              <w:top w:val="single" w:sz="1" w:space="0" w:color="000000"/>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lastRenderedPageBreak/>
              <w:t xml:space="preserve">№ </w:t>
            </w:r>
            <w:proofErr w:type="spellStart"/>
            <w:r w:rsidRPr="00327C22">
              <w:rPr>
                <w:rFonts w:cs="Times New Roman"/>
              </w:rPr>
              <w:t>пп</w:t>
            </w:r>
            <w:proofErr w:type="spellEnd"/>
          </w:p>
        </w:tc>
        <w:tc>
          <w:tcPr>
            <w:tcW w:w="4253" w:type="dxa"/>
            <w:vMerge w:val="restart"/>
            <w:tcBorders>
              <w:top w:val="single" w:sz="1" w:space="0" w:color="000000"/>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Наименование мероприятия</w:t>
            </w:r>
          </w:p>
        </w:tc>
        <w:tc>
          <w:tcPr>
            <w:tcW w:w="1275" w:type="dxa"/>
            <w:vMerge w:val="restart"/>
            <w:tcBorders>
              <w:top w:val="single" w:sz="1" w:space="0" w:color="000000"/>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Год</w:t>
            </w:r>
          </w:p>
        </w:tc>
        <w:tc>
          <w:tcPr>
            <w:tcW w:w="1418" w:type="dxa"/>
            <w:vMerge w:val="restart"/>
            <w:tcBorders>
              <w:top w:val="single" w:sz="1" w:space="0" w:color="000000"/>
              <w:left w:val="single" w:sz="1" w:space="0" w:color="000000"/>
              <w:bottom w:val="single" w:sz="1" w:space="0" w:color="000000"/>
            </w:tcBorders>
            <w:shd w:val="clear" w:color="auto" w:fill="auto"/>
          </w:tcPr>
          <w:p w:rsidR="00521172" w:rsidRPr="00327C22" w:rsidRDefault="00521172" w:rsidP="0098426B">
            <w:pPr>
              <w:pStyle w:val="aff5"/>
              <w:jc w:val="center"/>
              <w:rPr>
                <w:rFonts w:cs="Times New Roman"/>
              </w:rPr>
            </w:pPr>
            <w:r w:rsidRPr="00327C22">
              <w:rPr>
                <w:rFonts w:cs="Times New Roman"/>
              </w:rPr>
              <w:t>Всего, тыс</w:t>
            </w:r>
            <w:proofErr w:type="gramStart"/>
            <w:r w:rsidRPr="00327C22">
              <w:rPr>
                <w:rFonts w:cs="Times New Roman"/>
              </w:rPr>
              <w:t>.р</w:t>
            </w:r>
            <w:proofErr w:type="gramEnd"/>
            <w:r w:rsidRPr="00327C22">
              <w:rPr>
                <w:rFonts w:cs="Times New Roman"/>
              </w:rPr>
              <w:t>уб.</w:t>
            </w:r>
            <w:r w:rsidR="0098426B">
              <w:rPr>
                <w:rFonts w:cs="Times New Roman"/>
              </w:rPr>
              <w:t xml:space="preserve"> </w:t>
            </w:r>
            <w:r w:rsidRPr="00327C22">
              <w:rPr>
                <w:rFonts w:cs="Times New Roman"/>
              </w:rPr>
              <w:t>(</w:t>
            </w:r>
            <w:proofErr w:type="spellStart"/>
            <w:r w:rsidRPr="00327C22">
              <w:rPr>
                <w:rFonts w:cs="Times New Roman"/>
              </w:rPr>
              <w:t>прогнозно</w:t>
            </w:r>
            <w:proofErr w:type="spellEnd"/>
            <w:r w:rsidRPr="00327C22">
              <w:rPr>
                <w:rFonts w:cs="Times New Roman"/>
              </w:rPr>
              <w:t>)</w:t>
            </w:r>
          </w:p>
        </w:tc>
        <w:tc>
          <w:tcPr>
            <w:tcW w:w="7796" w:type="dxa"/>
            <w:gridSpan w:val="3"/>
            <w:tcBorders>
              <w:top w:val="single" w:sz="1" w:space="0" w:color="000000"/>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В том числе:</w:t>
            </w:r>
          </w:p>
        </w:tc>
      </w:tr>
      <w:tr w:rsidR="00521172" w:rsidRPr="00327C22" w:rsidTr="00B5781C">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1275"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141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jc w:val="center"/>
              <w:rPr>
                <w:rFonts w:cs="Times New Roman"/>
              </w:rPr>
            </w:pP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За счет средств областного бюджета (</w:t>
            </w:r>
            <w:proofErr w:type="spellStart"/>
            <w:r w:rsidRPr="00327C22">
              <w:rPr>
                <w:rFonts w:cs="Times New Roman"/>
              </w:rPr>
              <w:t>прогнозно</w:t>
            </w:r>
            <w:proofErr w:type="spellEnd"/>
            <w:r w:rsidRPr="00327C22">
              <w:rPr>
                <w:rFonts w:cs="Times New Roman"/>
              </w:rPr>
              <w:t>)</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За счет средств местного бюджета муниципального района (</w:t>
            </w:r>
            <w:proofErr w:type="spellStart"/>
            <w:r w:rsidRPr="00327C22">
              <w:rPr>
                <w:rFonts w:cs="Times New Roman"/>
              </w:rPr>
              <w:t>прогнозно</w:t>
            </w:r>
            <w:proofErr w:type="spellEnd"/>
            <w:r w:rsidRPr="00327C22">
              <w:rPr>
                <w:rFonts w:cs="Times New Roman"/>
              </w:rPr>
              <w:t>)</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За счет средств внебюджетных источников (</w:t>
            </w:r>
            <w:proofErr w:type="spellStart"/>
            <w:r w:rsidRPr="00327C22">
              <w:rPr>
                <w:rFonts w:cs="Times New Roman"/>
              </w:rPr>
              <w:t>прогнозно</w:t>
            </w:r>
            <w:proofErr w:type="spellEnd"/>
            <w:r w:rsidRPr="00327C22">
              <w:rPr>
                <w:rFonts w:cs="Times New Roman"/>
              </w:rPr>
              <w:t>)</w:t>
            </w:r>
          </w:p>
        </w:tc>
      </w:tr>
      <w:tr w:rsidR="00521172" w:rsidRPr="00327C22" w:rsidTr="00B5781C">
        <w:tc>
          <w:tcPr>
            <w:tcW w:w="568" w:type="dxa"/>
            <w:vMerge w:val="restart"/>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rPr>
            </w:pPr>
            <w:r w:rsidRPr="00327C22">
              <w:rPr>
                <w:rFonts w:cs="Times New Roman"/>
              </w:rPr>
              <w:t>1</w:t>
            </w:r>
          </w:p>
        </w:tc>
        <w:tc>
          <w:tcPr>
            <w:tcW w:w="4253" w:type="dxa"/>
            <w:vMerge w:val="restart"/>
            <w:tcBorders>
              <w:left w:val="single" w:sz="1" w:space="0" w:color="000000"/>
              <w:bottom w:val="single" w:sz="1" w:space="0" w:color="000000"/>
            </w:tcBorders>
            <w:shd w:val="clear" w:color="auto" w:fill="auto"/>
          </w:tcPr>
          <w:p w:rsidR="00521172" w:rsidRPr="00327C22" w:rsidRDefault="00521172" w:rsidP="00B5781C">
            <w:pPr>
              <w:pStyle w:val="aff5"/>
              <w:jc w:val="center"/>
              <w:rPr>
                <w:rFonts w:cs="Times New Roman"/>
              </w:rPr>
            </w:pPr>
            <w:r w:rsidRPr="00327C22">
              <w:rPr>
                <w:rFonts w:cs="Times New Roman"/>
              </w:rPr>
              <w:t xml:space="preserve">Ремонт отопительной системы </w:t>
            </w:r>
            <w:proofErr w:type="gramStart"/>
            <w:r w:rsidRPr="00327C22">
              <w:rPr>
                <w:rFonts w:cs="Times New Roman"/>
              </w:rPr>
              <w:t>Советского</w:t>
            </w:r>
            <w:proofErr w:type="gramEnd"/>
            <w:r w:rsidRPr="00327C22">
              <w:rPr>
                <w:rFonts w:cs="Times New Roman"/>
              </w:rPr>
              <w:t xml:space="preserve"> СДК</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2018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r>
      <w:tr w:rsidR="00521172" w:rsidRPr="00327C22" w:rsidTr="00B5781C">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jc w:val="center"/>
              <w:rPr>
                <w:rFonts w:cs="Times New Roman"/>
              </w:rPr>
            </w:pP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2019</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50,0</w:t>
            </w:r>
          </w:p>
        </w:tc>
      </w:tr>
      <w:tr w:rsidR="00521172" w:rsidRPr="00327C22" w:rsidTr="00B5781C">
        <w:tc>
          <w:tcPr>
            <w:tcW w:w="568" w:type="dxa"/>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rPr>
            </w:pPr>
            <w:r w:rsidRPr="00327C22">
              <w:rPr>
                <w:rFonts w:cs="Times New Roman"/>
              </w:rPr>
              <w:t>2</w:t>
            </w:r>
          </w:p>
        </w:tc>
        <w:tc>
          <w:tcPr>
            <w:tcW w:w="4253"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 xml:space="preserve">Ремонт кровли </w:t>
            </w:r>
            <w:proofErr w:type="gramStart"/>
            <w:r w:rsidRPr="00327C22">
              <w:rPr>
                <w:rFonts w:cs="Times New Roman"/>
              </w:rPr>
              <w:t>Советского</w:t>
            </w:r>
            <w:proofErr w:type="gramEnd"/>
            <w:r w:rsidRPr="00327C22">
              <w:rPr>
                <w:rFonts w:cs="Times New Roman"/>
              </w:rPr>
              <w:t xml:space="preserve"> СДК</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2020</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100,0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100,0</w:t>
            </w:r>
          </w:p>
        </w:tc>
      </w:tr>
      <w:tr w:rsidR="00521172" w:rsidRPr="00327C22" w:rsidTr="00B5781C">
        <w:tc>
          <w:tcPr>
            <w:tcW w:w="568" w:type="dxa"/>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rPr>
            </w:pPr>
            <w:r w:rsidRPr="00327C22">
              <w:rPr>
                <w:rFonts w:cs="Times New Roman"/>
              </w:rPr>
              <w:t>3</w:t>
            </w:r>
          </w:p>
        </w:tc>
        <w:tc>
          <w:tcPr>
            <w:tcW w:w="4253"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Ремонт отопительной системы Советского библиотечного филиала</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2021</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50,0</w:t>
            </w:r>
          </w:p>
        </w:tc>
      </w:tr>
      <w:tr w:rsidR="00521172" w:rsidRPr="00327C22" w:rsidTr="00B5781C">
        <w:tc>
          <w:tcPr>
            <w:tcW w:w="568" w:type="dxa"/>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rPr>
            </w:pPr>
            <w:r w:rsidRPr="00327C22">
              <w:rPr>
                <w:rFonts w:cs="Times New Roman"/>
              </w:rPr>
              <w:t>4</w:t>
            </w:r>
          </w:p>
        </w:tc>
        <w:tc>
          <w:tcPr>
            <w:tcW w:w="4253"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 xml:space="preserve">Ремонт внутренних помещений </w:t>
            </w:r>
            <w:proofErr w:type="gramStart"/>
            <w:r w:rsidRPr="00327C22">
              <w:rPr>
                <w:rFonts w:cs="Times New Roman"/>
              </w:rPr>
              <w:t>Советского</w:t>
            </w:r>
            <w:proofErr w:type="gramEnd"/>
            <w:r w:rsidRPr="00327C22">
              <w:rPr>
                <w:rFonts w:cs="Times New Roman"/>
              </w:rPr>
              <w:t xml:space="preserve"> СДК</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2022-2028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210,0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210,0</w:t>
            </w:r>
          </w:p>
        </w:tc>
      </w:tr>
      <w:tr w:rsidR="00521172" w:rsidRPr="00327C22" w:rsidTr="00B5781C">
        <w:tc>
          <w:tcPr>
            <w:tcW w:w="568" w:type="dxa"/>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rPr>
            </w:pPr>
            <w:r w:rsidRPr="00327C22">
              <w:rPr>
                <w:rFonts w:cs="Times New Roman"/>
              </w:rPr>
              <w:t>5</w:t>
            </w:r>
          </w:p>
        </w:tc>
        <w:tc>
          <w:tcPr>
            <w:tcW w:w="4253"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Ремонт внутренних помещений Советского библиотечного филиала</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2022-2028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140,0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rPr>
            </w:pPr>
            <w:r w:rsidRPr="00327C22">
              <w:rPr>
                <w:rFonts w:cs="Times New Roman"/>
              </w:rPr>
              <w:t>140,0</w:t>
            </w:r>
          </w:p>
        </w:tc>
      </w:tr>
      <w:tr w:rsidR="00521172" w:rsidRPr="00327C22" w:rsidTr="00B5781C">
        <w:tc>
          <w:tcPr>
            <w:tcW w:w="568" w:type="dxa"/>
            <w:vMerge w:val="restart"/>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val="restart"/>
            <w:tcBorders>
              <w:left w:val="single" w:sz="1" w:space="0" w:color="000000"/>
              <w:bottom w:val="single" w:sz="1" w:space="0" w:color="000000"/>
            </w:tcBorders>
            <w:shd w:val="clear" w:color="auto" w:fill="auto"/>
          </w:tcPr>
          <w:p w:rsidR="00521172" w:rsidRPr="00327C22" w:rsidRDefault="00521172" w:rsidP="00521172">
            <w:pPr>
              <w:pStyle w:val="aff5"/>
              <w:rPr>
                <w:rFonts w:cs="Times New Roman"/>
                <w:b/>
              </w:rPr>
            </w:pPr>
            <w:r w:rsidRPr="00327C22">
              <w:rPr>
                <w:rFonts w:cs="Times New Roman"/>
                <w:b/>
              </w:rPr>
              <w:t>ИТОГО:</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2018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r>
      <w:tr w:rsidR="00521172" w:rsidRPr="00327C22" w:rsidTr="00B5781C">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b/>
              </w:rPr>
            </w:pP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2019</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50,0</w:t>
            </w:r>
          </w:p>
        </w:tc>
      </w:tr>
      <w:tr w:rsidR="00521172" w:rsidRPr="00327C22" w:rsidTr="00B5781C">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b/>
              </w:rPr>
            </w:pP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2020</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100,0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100,0</w:t>
            </w:r>
          </w:p>
        </w:tc>
      </w:tr>
      <w:tr w:rsidR="00521172" w:rsidRPr="00327C22" w:rsidTr="00B5781C">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b/>
              </w:rPr>
            </w:pP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2021</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snapToGrid w:val="0"/>
              <w:jc w:val="center"/>
              <w:rPr>
                <w:rFonts w:cs="Times New Roman"/>
                <w:b/>
              </w:rPr>
            </w:pP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snapToGrid w:val="0"/>
              <w:jc w:val="center"/>
              <w:rPr>
                <w:rFonts w:cs="Times New Roman"/>
                <w:b/>
              </w:rPr>
            </w:pP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50,0</w:t>
            </w:r>
          </w:p>
        </w:tc>
      </w:tr>
      <w:tr w:rsidR="00521172" w:rsidRPr="00327C22" w:rsidTr="00B5781C">
        <w:trPr>
          <w:trHeight w:val="386"/>
        </w:trPr>
        <w:tc>
          <w:tcPr>
            <w:tcW w:w="568"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vMerge/>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b/>
              </w:rPr>
            </w:pP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2022-2028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350,0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350,0</w:t>
            </w:r>
          </w:p>
        </w:tc>
      </w:tr>
      <w:tr w:rsidR="00521172" w:rsidRPr="00327C22" w:rsidTr="00B5781C">
        <w:tc>
          <w:tcPr>
            <w:tcW w:w="568" w:type="dxa"/>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rPr>
            </w:pPr>
          </w:p>
        </w:tc>
        <w:tc>
          <w:tcPr>
            <w:tcW w:w="4253" w:type="dxa"/>
            <w:tcBorders>
              <w:left w:val="single" w:sz="1" w:space="0" w:color="000000"/>
              <w:bottom w:val="single" w:sz="1" w:space="0" w:color="000000"/>
            </w:tcBorders>
            <w:shd w:val="clear" w:color="auto" w:fill="auto"/>
          </w:tcPr>
          <w:p w:rsidR="00521172" w:rsidRPr="00327C22" w:rsidRDefault="00521172" w:rsidP="00521172">
            <w:pPr>
              <w:pStyle w:val="aff5"/>
              <w:snapToGrid w:val="0"/>
              <w:rPr>
                <w:rFonts w:cs="Times New Roman"/>
                <w:b/>
              </w:rPr>
            </w:pPr>
            <w:r w:rsidRPr="00327C22">
              <w:rPr>
                <w:rFonts w:cs="Times New Roman"/>
                <w:b/>
              </w:rPr>
              <w:t>ВСЕГО:</w:t>
            </w:r>
          </w:p>
        </w:tc>
        <w:tc>
          <w:tcPr>
            <w:tcW w:w="127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2018-2028</w:t>
            </w:r>
          </w:p>
        </w:tc>
        <w:tc>
          <w:tcPr>
            <w:tcW w:w="141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550,0</w:t>
            </w:r>
          </w:p>
        </w:tc>
        <w:tc>
          <w:tcPr>
            <w:tcW w:w="2268"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835" w:type="dxa"/>
            <w:tcBorders>
              <w:left w:val="single" w:sz="1" w:space="0" w:color="000000"/>
              <w:bottom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0</w:t>
            </w:r>
          </w:p>
        </w:tc>
        <w:tc>
          <w:tcPr>
            <w:tcW w:w="2693" w:type="dxa"/>
            <w:tcBorders>
              <w:left w:val="single" w:sz="1" w:space="0" w:color="000000"/>
              <w:bottom w:val="single" w:sz="1" w:space="0" w:color="000000"/>
              <w:right w:val="single" w:sz="1" w:space="0" w:color="000000"/>
            </w:tcBorders>
            <w:shd w:val="clear" w:color="auto" w:fill="auto"/>
          </w:tcPr>
          <w:p w:rsidR="00521172" w:rsidRPr="00327C22" w:rsidRDefault="00521172" w:rsidP="00521172">
            <w:pPr>
              <w:pStyle w:val="aff5"/>
              <w:jc w:val="center"/>
              <w:rPr>
                <w:rFonts w:cs="Times New Roman"/>
                <w:b/>
              </w:rPr>
            </w:pPr>
            <w:r w:rsidRPr="00327C22">
              <w:rPr>
                <w:rFonts w:cs="Times New Roman"/>
                <w:b/>
              </w:rPr>
              <w:t>550,0</w:t>
            </w:r>
          </w:p>
        </w:tc>
      </w:tr>
    </w:tbl>
    <w:p w:rsidR="00521172" w:rsidRDefault="00521172" w:rsidP="002E4A70">
      <w:pPr>
        <w:pStyle w:val="a3"/>
        <w:ind w:left="0"/>
        <w:rPr>
          <w:rFonts w:ascii="Times New Roman" w:hAnsi="Times New Roman" w:cs="Times New Roman"/>
          <w:b/>
          <w:sz w:val="28"/>
          <w:szCs w:val="28"/>
        </w:rPr>
      </w:pPr>
    </w:p>
    <w:p w:rsidR="00B5781C" w:rsidRDefault="00B5781C" w:rsidP="002E4A70">
      <w:pPr>
        <w:pStyle w:val="a3"/>
        <w:ind w:left="0"/>
        <w:rPr>
          <w:rFonts w:ascii="Times New Roman" w:hAnsi="Times New Roman" w:cs="Times New Roman"/>
          <w:b/>
          <w:sz w:val="28"/>
          <w:szCs w:val="28"/>
        </w:rPr>
      </w:pPr>
    </w:p>
    <w:p w:rsidR="00E32E25" w:rsidRPr="002E4A70" w:rsidRDefault="002E4A70" w:rsidP="002E4A70">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2E4A70" w:rsidRPr="002E4A70" w:rsidRDefault="002E4A70" w:rsidP="002E4A70">
      <w:pPr>
        <w:pStyle w:val="a3"/>
        <w:ind w:left="0"/>
        <w:rPr>
          <w:rFonts w:ascii="Times New Roman" w:hAnsi="Times New Roman" w:cs="Times New Roman"/>
          <w:b/>
          <w:sz w:val="28"/>
          <w:szCs w:val="28"/>
        </w:rPr>
      </w:pPr>
      <w:proofErr w:type="gramStart"/>
      <w:r w:rsidRPr="002E4A70">
        <w:rPr>
          <w:rFonts w:ascii="Times New Roman" w:hAnsi="Times New Roman" w:cs="Times New Roman"/>
          <w:b/>
          <w:sz w:val="28"/>
          <w:szCs w:val="28"/>
        </w:rPr>
        <w:t>Секретарь Совета депутатов</w:t>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FB56FC">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00327C22">
        <w:rPr>
          <w:rFonts w:ascii="Times New Roman" w:hAnsi="Times New Roman" w:cs="Times New Roman"/>
          <w:b/>
          <w:sz w:val="28"/>
          <w:szCs w:val="28"/>
        </w:rPr>
        <w:tab/>
      </w:r>
      <w:r w:rsidRPr="002E4A70">
        <w:rPr>
          <w:rFonts w:ascii="Times New Roman" w:hAnsi="Times New Roman" w:cs="Times New Roman"/>
          <w:b/>
          <w:sz w:val="28"/>
          <w:szCs w:val="28"/>
        </w:rPr>
        <w:t>С.А. Супоня</w:t>
      </w:r>
      <w:proofErr w:type="gramEnd"/>
    </w:p>
    <w:sectPr w:rsidR="002E4A70" w:rsidRPr="002E4A70" w:rsidSect="00B5781C">
      <w:pgSz w:w="16800" w:h="11900" w:orient="landscape"/>
      <w:pgMar w:top="851" w:right="567" w:bottom="567" w:left="1418"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1"/>
    <w:multiLevelType w:val="singleLevel"/>
    <w:tmpl w:val="00000011"/>
    <w:name w:val="WW8Num20"/>
    <w:lvl w:ilvl="0">
      <w:start w:val="1"/>
      <w:numFmt w:val="decimal"/>
      <w:lvlText w:val="%1."/>
      <w:lvlJc w:val="left"/>
      <w:pPr>
        <w:tabs>
          <w:tab w:val="num" w:pos="720"/>
        </w:tabs>
        <w:ind w:left="720" w:hanging="360"/>
      </w:pPr>
    </w:lvl>
  </w:abstractNum>
  <w:abstractNum w:abstractNumId="4">
    <w:nsid w:val="000022EB"/>
    <w:multiLevelType w:val="hybridMultilevel"/>
    <w:tmpl w:val="00007B21"/>
    <w:lvl w:ilvl="0" w:tplc="0000262B">
      <w:numFmt w:val="bullet"/>
      <w:suff w:val="space"/>
      <w:lvlText w:val="-"/>
      <w:lvlJc w:val="left"/>
      <w:pPr>
        <w:ind w:left="720" w:hanging="360"/>
      </w:pPr>
      <w:rPr>
        <w:rFonts w:ascii="Times New Roman" w:hAnsi="Times New Roman" w:cs="Times New Roman" w:hint="default"/>
      </w:rPr>
    </w:lvl>
    <w:lvl w:ilvl="1" w:tplc="0000250F">
      <w:numFmt w:val="bullet"/>
      <w:suff w:val="space"/>
      <w:lvlText w:val="-"/>
      <w:lvlJc w:val="left"/>
      <w:pPr>
        <w:ind w:left="720" w:hanging="360"/>
      </w:pPr>
      <w:rPr>
        <w:rFonts w:ascii="Times New Roman" w:hAnsi="Times New Roman" w:cs="Times New Roman" w:hint="default"/>
      </w:rPr>
    </w:lvl>
    <w:lvl w:ilvl="2" w:tplc="00001CD5">
      <w:numFmt w:val="bullet"/>
      <w:suff w:val="space"/>
      <w:lvlText w:val="-"/>
      <w:lvlJc w:val="left"/>
      <w:pPr>
        <w:ind w:left="720" w:hanging="360"/>
      </w:pPr>
      <w:rPr>
        <w:rFonts w:ascii="Times New Roman" w:hAnsi="Times New Roman" w:cs="Times New Roman" w:hint="default"/>
      </w:rPr>
    </w:lvl>
    <w:lvl w:ilvl="3" w:tplc="00001B41">
      <w:numFmt w:val="bullet"/>
      <w:suff w:val="space"/>
      <w:lvlText w:val="-"/>
      <w:lvlJc w:val="left"/>
      <w:pPr>
        <w:ind w:left="720" w:hanging="360"/>
      </w:pPr>
      <w:rPr>
        <w:rFonts w:ascii="Times New Roman" w:hAnsi="Times New Roman" w:cs="Times New Roman" w:hint="default"/>
      </w:rPr>
    </w:lvl>
    <w:lvl w:ilvl="4" w:tplc="00001729">
      <w:numFmt w:val="bullet"/>
      <w:suff w:val="space"/>
      <w:lvlText w:val="-"/>
      <w:lvlJc w:val="left"/>
      <w:pPr>
        <w:ind w:left="720" w:hanging="360"/>
      </w:pPr>
      <w:rPr>
        <w:rFonts w:ascii="Times New Roman" w:hAnsi="Times New Roman" w:cs="Times New Roman" w:hint="default"/>
      </w:rPr>
    </w:lvl>
    <w:lvl w:ilvl="5" w:tplc="00002604">
      <w:numFmt w:val="bullet"/>
      <w:suff w:val="space"/>
      <w:lvlText w:val="-"/>
      <w:lvlJc w:val="left"/>
      <w:pPr>
        <w:ind w:left="720" w:hanging="360"/>
      </w:pPr>
      <w:rPr>
        <w:rFonts w:ascii="Times New Roman" w:hAnsi="Times New Roman" w:cs="Times New Roman" w:hint="default"/>
      </w:rPr>
    </w:lvl>
    <w:lvl w:ilvl="6" w:tplc="00001C8A">
      <w:numFmt w:val="bullet"/>
      <w:suff w:val="space"/>
      <w:lvlText w:val="-"/>
      <w:lvlJc w:val="left"/>
      <w:pPr>
        <w:ind w:left="720" w:hanging="360"/>
      </w:pPr>
      <w:rPr>
        <w:rFonts w:ascii="Times New Roman" w:hAnsi="Times New Roman" w:cs="Times New Roman" w:hint="default"/>
      </w:rPr>
    </w:lvl>
    <w:lvl w:ilvl="7" w:tplc="00001C82">
      <w:numFmt w:val="bullet"/>
      <w:suff w:val="space"/>
      <w:lvlText w:val="-"/>
      <w:lvlJc w:val="left"/>
      <w:pPr>
        <w:ind w:left="720" w:hanging="360"/>
      </w:pPr>
      <w:rPr>
        <w:rFonts w:ascii="Times New Roman" w:hAnsi="Times New Roman" w:cs="Times New Roman" w:hint="default"/>
      </w:rPr>
    </w:lvl>
    <w:lvl w:ilvl="8" w:tplc="00001AF9">
      <w:numFmt w:val="bullet"/>
      <w:suff w:val="space"/>
      <w:lvlText w:val="-"/>
      <w:lvlJc w:val="left"/>
      <w:pPr>
        <w:ind w:left="720" w:hanging="360"/>
      </w:pPr>
      <w:rPr>
        <w:rFonts w:ascii="Times New Roman" w:hAnsi="Times New Roman" w:cs="Times New Roman" w:hint="default"/>
      </w:rPr>
    </w:lvl>
  </w:abstractNum>
  <w:abstractNum w:abstractNumId="5">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6">
    <w:nsid w:val="0000F61F"/>
    <w:multiLevelType w:val="hybridMultilevel"/>
    <w:tmpl w:val="00004A09"/>
    <w:lvl w:ilvl="0" w:tplc="000003E6">
      <w:numFmt w:val="bullet"/>
      <w:suff w:val="space"/>
      <w:lvlText w:val="В"/>
      <w:lvlJc w:val="left"/>
      <w:pPr>
        <w:ind w:left="720" w:hanging="360"/>
      </w:pPr>
      <w:rPr>
        <w:rFonts w:ascii="Times New Roman" w:hAnsi="Times New Roman" w:cs="Times New Roman" w:hint="default"/>
      </w:rPr>
    </w:lvl>
    <w:lvl w:ilvl="1" w:tplc="00001218">
      <w:numFmt w:val="bullet"/>
      <w:suff w:val="space"/>
      <w:lvlText w:val="В"/>
      <w:lvlJc w:val="left"/>
      <w:pPr>
        <w:ind w:left="720" w:hanging="360"/>
      </w:pPr>
      <w:rPr>
        <w:rFonts w:ascii="Times New Roman" w:hAnsi="Times New Roman" w:cs="Times New Roman" w:hint="default"/>
      </w:rPr>
    </w:lvl>
    <w:lvl w:ilvl="2" w:tplc="00001F0F">
      <w:numFmt w:val="bullet"/>
      <w:suff w:val="space"/>
      <w:lvlText w:val="В"/>
      <w:lvlJc w:val="left"/>
      <w:pPr>
        <w:ind w:left="720" w:hanging="360"/>
      </w:pPr>
      <w:rPr>
        <w:rFonts w:ascii="Times New Roman" w:hAnsi="Times New Roman" w:cs="Times New Roman" w:hint="default"/>
      </w:rPr>
    </w:lvl>
    <w:lvl w:ilvl="3" w:tplc="00001575">
      <w:numFmt w:val="bullet"/>
      <w:suff w:val="space"/>
      <w:lvlText w:val="В"/>
      <w:lvlJc w:val="left"/>
      <w:pPr>
        <w:ind w:left="720" w:hanging="360"/>
      </w:pPr>
      <w:rPr>
        <w:rFonts w:ascii="Times New Roman" w:hAnsi="Times New Roman" w:cs="Times New Roman" w:hint="default"/>
      </w:rPr>
    </w:lvl>
    <w:lvl w:ilvl="4" w:tplc="0000197B">
      <w:numFmt w:val="bullet"/>
      <w:suff w:val="space"/>
      <w:lvlText w:val="В"/>
      <w:lvlJc w:val="left"/>
      <w:pPr>
        <w:ind w:left="720" w:hanging="360"/>
      </w:pPr>
      <w:rPr>
        <w:rFonts w:ascii="Times New Roman" w:hAnsi="Times New Roman" w:cs="Times New Roman" w:hint="default"/>
      </w:rPr>
    </w:lvl>
    <w:lvl w:ilvl="5" w:tplc="00000E8B">
      <w:numFmt w:val="bullet"/>
      <w:suff w:val="space"/>
      <w:lvlText w:val="В"/>
      <w:lvlJc w:val="left"/>
      <w:pPr>
        <w:ind w:left="720" w:hanging="360"/>
      </w:pPr>
      <w:rPr>
        <w:rFonts w:ascii="Times New Roman" w:hAnsi="Times New Roman" w:cs="Times New Roman" w:hint="default"/>
      </w:rPr>
    </w:lvl>
    <w:lvl w:ilvl="6" w:tplc="00002596">
      <w:numFmt w:val="bullet"/>
      <w:suff w:val="space"/>
      <w:lvlText w:val="В"/>
      <w:lvlJc w:val="left"/>
      <w:pPr>
        <w:ind w:left="720" w:hanging="360"/>
      </w:pPr>
      <w:rPr>
        <w:rFonts w:ascii="Times New Roman" w:hAnsi="Times New Roman" w:cs="Times New Roman" w:hint="default"/>
      </w:rPr>
    </w:lvl>
    <w:lvl w:ilvl="7" w:tplc="000024C7">
      <w:numFmt w:val="bullet"/>
      <w:suff w:val="space"/>
      <w:lvlText w:val="В"/>
      <w:lvlJc w:val="left"/>
      <w:pPr>
        <w:ind w:left="720" w:hanging="360"/>
      </w:pPr>
      <w:rPr>
        <w:rFonts w:ascii="Times New Roman" w:hAnsi="Times New Roman" w:cs="Times New Roman" w:hint="default"/>
      </w:rPr>
    </w:lvl>
    <w:lvl w:ilvl="8" w:tplc="000018ED">
      <w:numFmt w:val="bullet"/>
      <w:suff w:val="space"/>
      <w:lvlText w:val="В"/>
      <w:lvlJc w:val="left"/>
      <w:pPr>
        <w:ind w:left="720" w:hanging="360"/>
      </w:pPr>
      <w:rPr>
        <w:rFonts w:ascii="Times New Roman" w:hAnsi="Times New Roman" w:cs="Times New Roman" w:hint="default"/>
      </w:rPr>
    </w:lvl>
  </w:abstractNum>
  <w:abstractNum w:abstractNumId="7">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8">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0FC4915"/>
    <w:multiLevelType w:val="multilevel"/>
    <w:tmpl w:val="C5AE217A"/>
    <w:lvl w:ilvl="0">
      <w:start w:val="1"/>
      <w:numFmt w:val="decimal"/>
      <w:lvlText w:val="%1."/>
      <w:lvlJc w:val="left"/>
      <w:pPr>
        <w:ind w:left="750" w:hanging="750"/>
      </w:pPr>
      <w:rPr>
        <w:rFonts w:hint="default"/>
      </w:rPr>
    </w:lvl>
    <w:lvl w:ilvl="1">
      <w:start w:val="1"/>
      <w:numFmt w:val="decimal"/>
      <w:lvlText w:val="%1.%2."/>
      <w:lvlJc w:val="left"/>
      <w:pPr>
        <w:ind w:left="1626" w:hanging="750"/>
      </w:pPr>
      <w:rPr>
        <w:rFonts w:hint="default"/>
      </w:rPr>
    </w:lvl>
    <w:lvl w:ilvl="2">
      <w:start w:val="1"/>
      <w:numFmt w:val="decimal"/>
      <w:lvlText w:val="%1.%2.%3."/>
      <w:lvlJc w:val="left"/>
      <w:pPr>
        <w:ind w:left="2502" w:hanging="75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8808" w:hanging="1800"/>
      </w:pPr>
      <w:rPr>
        <w:rFonts w:hint="default"/>
      </w:rPr>
    </w:lvl>
  </w:abstractNum>
  <w:abstractNum w:abstractNumId="11">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9">
    <w:nsid w:val="6EB31D05"/>
    <w:multiLevelType w:val="hybridMultilevel"/>
    <w:tmpl w:val="16C4BC40"/>
    <w:lvl w:ilvl="0" w:tplc="FFFFFFFF">
      <w:start w:val="1"/>
      <w:numFmt w:val="decimal"/>
      <w:lvlText w:val="%1."/>
      <w:lvlJc w:val="left"/>
      <w:pPr>
        <w:tabs>
          <w:tab w:val="num" w:pos="1455"/>
        </w:tabs>
        <w:ind w:left="1455" w:hanging="91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9"/>
  </w:num>
  <w:num w:numId="3">
    <w:abstractNumId w:val="1"/>
  </w:num>
  <w:num w:numId="4">
    <w:abstractNumId w:val="2"/>
  </w:num>
  <w:num w:numId="5">
    <w:abstractNumId w:val="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3"/>
  </w:num>
  <w:num w:numId="10">
    <w:abstractNumId w:val="11"/>
  </w:num>
  <w:num w:numId="11">
    <w:abstractNumId w:val="5"/>
  </w:num>
  <w:num w:numId="12">
    <w:abstractNumId w:val="7"/>
  </w:num>
  <w:num w:numId="13">
    <w:abstractNumId w:val="20"/>
  </w:num>
  <w:num w:numId="14">
    <w:abstractNumId w:val="12"/>
  </w:num>
  <w:num w:numId="15">
    <w:abstractNumId w:val="17"/>
  </w:num>
  <w:num w:numId="16">
    <w:abstractNumId w:val="16"/>
  </w:num>
  <w:num w:numId="17">
    <w:abstractNumId w:val="19"/>
  </w:num>
  <w:num w:numId="18">
    <w:abstractNumId w:val="3"/>
  </w:num>
  <w:num w:numId="19">
    <w:abstractNumId w:val="6"/>
  </w:num>
  <w:num w:numId="20">
    <w:abstractNumId w:val="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15274"/>
    <w:rsid w:val="00036DC3"/>
    <w:rsid w:val="00037BE8"/>
    <w:rsid w:val="00037CB8"/>
    <w:rsid w:val="00042CC6"/>
    <w:rsid w:val="0004331F"/>
    <w:rsid w:val="00054985"/>
    <w:rsid w:val="00055252"/>
    <w:rsid w:val="000A6D07"/>
    <w:rsid w:val="000B7C14"/>
    <w:rsid w:val="000C6000"/>
    <w:rsid w:val="001071E7"/>
    <w:rsid w:val="00146CE8"/>
    <w:rsid w:val="00155AFB"/>
    <w:rsid w:val="001578E8"/>
    <w:rsid w:val="001A0FBD"/>
    <w:rsid w:val="001F3044"/>
    <w:rsid w:val="002050B9"/>
    <w:rsid w:val="00243B02"/>
    <w:rsid w:val="0029179F"/>
    <w:rsid w:val="00294995"/>
    <w:rsid w:val="002A013B"/>
    <w:rsid w:val="002A5BFC"/>
    <w:rsid w:val="002C6DA9"/>
    <w:rsid w:val="002D5BE7"/>
    <w:rsid w:val="002E4A70"/>
    <w:rsid w:val="00315274"/>
    <w:rsid w:val="00324850"/>
    <w:rsid w:val="00325E07"/>
    <w:rsid w:val="00327A36"/>
    <w:rsid w:val="00327C22"/>
    <w:rsid w:val="00376089"/>
    <w:rsid w:val="003A5079"/>
    <w:rsid w:val="003F7C91"/>
    <w:rsid w:val="004067EF"/>
    <w:rsid w:val="004108D9"/>
    <w:rsid w:val="00442B3C"/>
    <w:rsid w:val="004708B2"/>
    <w:rsid w:val="00481527"/>
    <w:rsid w:val="004A1BE7"/>
    <w:rsid w:val="004B470E"/>
    <w:rsid w:val="00504F1A"/>
    <w:rsid w:val="005075AD"/>
    <w:rsid w:val="00507BC4"/>
    <w:rsid w:val="00521172"/>
    <w:rsid w:val="00543CBE"/>
    <w:rsid w:val="00567E18"/>
    <w:rsid w:val="00594B77"/>
    <w:rsid w:val="005A3585"/>
    <w:rsid w:val="005C0D3E"/>
    <w:rsid w:val="00624AB3"/>
    <w:rsid w:val="0064237B"/>
    <w:rsid w:val="00644D92"/>
    <w:rsid w:val="00653BEB"/>
    <w:rsid w:val="0068370A"/>
    <w:rsid w:val="0068780E"/>
    <w:rsid w:val="006A7065"/>
    <w:rsid w:val="006D46C4"/>
    <w:rsid w:val="006E6913"/>
    <w:rsid w:val="0070214C"/>
    <w:rsid w:val="00723C9D"/>
    <w:rsid w:val="00740E30"/>
    <w:rsid w:val="007532A9"/>
    <w:rsid w:val="007572DD"/>
    <w:rsid w:val="00764F0B"/>
    <w:rsid w:val="00780F8D"/>
    <w:rsid w:val="007B05CD"/>
    <w:rsid w:val="007B0FE2"/>
    <w:rsid w:val="007B3209"/>
    <w:rsid w:val="007C2A31"/>
    <w:rsid w:val="007D27BC"/>
    <w:rsid w:val="008018E1"/>
    <w:rsid w:val="00827584"/>
    <w:rsid w:val="00832892"/>
    <w:rsid w:val="0083532D"/>
    <w:rsid w:val="00850677"/>
    <w:rsid w:val="008B124C"/>
    <w:rsid w:val="008C24AE"/>
    <w:rsid w:val="008D6EB9"/>
    <w:rsid w:val="008E0A7E"/>
    <w:rsid w:val="0093125A"/>
    <w:rsid w:val="00935717"/>
    <w:rsid w:val="0095348C"/>
    <w:rsid w:val="009613AE"/>
    <w:rsid w:val="0096596D"/>
    <w:rsid w:val="0098426B"/>
    <w:rsid w:val="009D43E0"/>
    <w:rsid w:val="009E6255"/>
    <w:rsid w:val="00A10AA0"/>
    <w:rsid w:val="00A2106B"/>
    <w:rsid w:val="00A91E32"/>
    <w:rsid w:val="00A979C4"/>
    <w:rsid w:val="00AA02ED"/>
    <w:rsid w:val="00AB5036"/>
    <w:rsid w:val="00AB7161"/>
    <w:rsid w:val="00AD30E1"/>
    <w:rsid w:val="00AE6B16"/>
    <w:rsid w:val="00B5781C"/>
    <w:rsid w:val="00B73248"/>
    <w:rsid w:val="00B97B66"/>
    <w:rsid w:val="00BA4B56"/>
    <w:rsid w:val="00BC2859"/>
    <w:rsid w:val="00C065BC"/>
    <w:rsid w:val="00C1760E"/>
    <w:rsid w:val="00C80EF3"/>
    <w:rsid w:val="00C942C4"/>
    <w:rsid w:val="00CE2BB1"/>
    <w:rsid w:val="00D11CBF"/>
    <w:rsid w:val="00D143F6"/>
    <w:rsid w:val="00D62604"/>
    <w:rsid w:val="00D635B2"/>
    <w:rsid w:val="00D77015"/>
    <w:rsid w:val="00D82183"/>
    <w:rsid w:val="00D85980"/>
    <w:rsid w:val="00D86308"/>
    <w:rsid w:val="00DA6059"/>
    <w:rsid w:val="00DA7C45"/>
    <w:rsid w:val="00DC0EFA"/>
    <w:rsid w:val="00E129F0"/>
    <w:rsid w:val="00E32E25"/>
    <w:rsid w:val="00E36559"/>
    <w:rsid w:val="00E523AC"/>
    <w:rsid w:val="00EC4655"/>
    <w:rsid w:val="00ED4A7C"/>
    <w:rsid w:val="00F30BA2"/>
    <w:rsid w:val="00FA47AD"/>
    <w:rsid w:val="00FB56FC"/>
    <w:rsid w:val="00FD7927"/>
    <w:rsid w:val="00FF2273"/>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6">
    <w:name w:val="heading 6"/>
    <w:basedOn w:val="a"/>
    <w:next w:val="a"/>
    <w:link w:val="60"/>
    <w:uiPriority w:val="9"/>
    <w:unhideWhenUsed/>
    <w:qFormat/>
    <w:rsid w:val="00653BEB"/>
    <w:pPr>
      <w:widowControl w:val="0"/>
      <w:autoSpaceDE w:val="0"/>
      <w:autoSpaceDN w:val="0"/>
      <w:adjustRightInd w:val="0"/>
      <w:spacing w:before="240" w:after="60" w:line="240" w:lineRule="auto"/>
      <w:ind w:firstLine="720"/>
      <w:jc w:val="both"/>
      <w:outlineLvl w:val="5"/>
    </w:pPr>
    <w:rPr>
      <w:rFonts w:eastAsiaTheme="minorEastAsia"/>
      <w:b/>
      <w:bCs/>
      <w:lang w:eastAsia="ru-RU"/>
    </w:rPr>
  </w:style>
  <w:style w:type="paragraph" w:styleId="7">
    <w:name w:val="heading 7"/>
    <w:basedOn w:val="a"/>
    <w:next w:val="a"/>
    <w:link w:val="70"/>
    <w:uiPriority w:val="9"/>
    <w:unhideWhenUsed/>
    <w:qFormat/>
    <w:rsid w:val="00653BEB"/>
    <w:pPr>
      <w:widowControl w:val="0"/>
      <w:autoSpaceDE w:val="0"/>
      <w:autoSpaceDN w:val="0"/>
      <w:adjustRightInd w:val="0"/>
      <w:spacing w:before="240" w:after="60" w:line="240" w:lineRule="auto"/>
      <w:ind w:firstLine="720"/>
      <w:jc w:val="both"/>
      <w:outlineLvl w:val="6"/>
    </w:pPr>
    <w:rPr>
      <w:rFonts w:eastAsiaTheme="minorEastAsia"/>
      <w:sz w:val="24"/>
      <w:szCs w:val="24"/>
      <w:lang w:eastAsia="ru-RU"/>
    </w:rPr>
  </w:style>
  <w:style w:type="paragraph" w:styleId="8">
    <w:name w:val="heading 8"/>
    <w:basedOn w:val="a"/>
    <w:next w:val="a"/>
    <w:link w:val="80"/>
    <w:uiPriority w:val="9"/>
    <w:semiHidden/>
    <w:unhideWhenUsed/>
    <w:qFormat/>
    <w:rsid w:val="00653BEB"/>
    <w:pPr>
      <w:widowControl w:val="0"/>
      <w:autoSpaceDE w:val="0"/>
      <w:autoSpaceDN w:val="0"/>
      <w:adjustRightInd w:val="0"/>
      <w:spacing w:before="240" w:after="60" w:line="240" w:lineRule="auto"/>
      <w:ind w:firstLine="720"/>
      <w:jc w:val="both"/>
      <w:outlineLvl w:val="7"/>
    </w:pPr>
    <w:rPr>
      <w:rFonts w:eastAsiaTheme="minorEastAsia"/>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uiPriority w:val="99"/>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uiPriority w:val="99"/>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paragraph" w:styleId="affa">
    <w:name w:val="Body Text First Indent"/>
    <w:basedOn w:val="af0"/>
    <w:link w:val="affb"/>
    <w:uiPriority w:val="99"/>
    <w:semiHidden/>
    <w:unhideWhenUsed/>
    <w:rsid w:val="00653BEB"/>
    <w:pPr>
      <w:spacing w:after="160" w:line="259" w:lineRule="auto"/>
      <w:ind w:firstLine="360"/>
    </w:pPr>
    <w:rPr>
      <w:rFonts w:asciiTheme="minorHAnsi" w:eastAsiaTheme="minorHAnsi" w:hAnsiTheme="minorHAnsi" w:cstheme="minorBidi"/>
      <w:sz w:val="22"/>
      <w:szCs w:val="22"/>
    </w:rPr>
  </w:style>
  <w:style w:type="character" w:customStyle="1" w:styleId="affb">
    <w:name w:val="Красная строка Знак"/>
    <w:basedOn w:val="af1"/>
    <w:link w:val="affa"/>
    <w:uiPriority w:val="99"/>
    <w:semiHidden/>
    <w:rsid w:val="00653BEB"/>
  </w:style>
  <w:style w:type="character" w:customStyle="1" w:styleId="60">
    <w:name w:val="Заголовок 6 Знак"/>
    <w:basedOn w:val="a0"/>
    <w:link w:val="6"/>
    <w:uiPriority w:val="9"/>
    <w:rsid w:val="00653BEB"/>
    <w:rPr>
      <w:rFonts w:eastAsiaTheme="minorEastAsia"/>
      <w:b/>
      <w:bCs/>
      <w:lang w:eastAsia="ru-RU"/>
    </w:rPr>
  </w:style>
  <w:style w:type="character" w:customStyle="1" w:styleId="70">
    <w:name w:val="Заголовок 7 Знак"/>
    <w:basedOn w:val="a0"/>
    <w:link w:val="7"/>
    <w:uiPriority w:val="9"/>
    <w:rsid w:val="00653BEB"/>
    <w:rPr>
      <w:rFonts w:eastAsiaTheme="minorEastAsia"/>
      <w:sz w:val="24"/>
      <w:szCs w:val="24"/>
      <w:lang w:eastAsia="ru-RU"/>
    </w:rPr>
  </w:style>
  <w:style w:type="character" w:customStyle="1" w:styleId="80">
    <w:name w:val="Заголовок 8 Знак"/>
    <w:basedOn w:val="a0"/>
    <w:link w:val="8"/>
    <w:uiPriority w:val="9"/>
    <w:semiHidden/>
    <w:rsid w:val="00653BEB"/>
    <w:rPr>
      <w:rFonts w:eastAsiaTheme="minorEastAsia"/>
      <w:i/>
      <w:iCs/>
      <w:sz w:val="24"/>
      <w:szCs w:val="24"/>
      <w:lang w:eastAsia="ru-RU"/>
    </w:rPr>
  </w:style>
  <w:style w:type="paragraph" w:customStyle="1" w:styleId="affc">
    <w:name w:val="Прижатый влево"/>
    <w:basedOn w:val="a"/>
    <w:next w:val="a"/>
    <w:uiPriority w:val="99"/>
    <w:rsid w:val="00653BE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d">
    <w:name w:val="Маркированный"/>
    <w:basedOn w:val="a"/>
    <w:rsid w:val="00653BEB"/>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paragraph" w:customStyle="1" w:styleId="14">
    <w:name w:val="Красная строка1"/>
    <w:basedOn w:val="af0"/>
    <w:rsid w:val="00653BEB"/>
    <w:pPr>
      <w:widowControl w:val="0"/>
      <w:suppressAutoHyphens/>
      <w:ind w:firstLine="210"/>
    </w:pPr>
    <w:rPr>
      <w:rFonts w:ascii="Arial" w:eastAsiaTheme="minorEastAsia" w:hAnsi="Arial"/>
      <w:lang w:eastAsia="ar-SA"/>
    </w:rPr>
  </w:style>
  <w:style w:type="paragraph" w:customStyle="1" w:styleId="310">
    <w:name w:val="Основной текст с отступом 31"/>
    <w:basedOn w:val="a"/>
    <w:rsid w:val="00653BEB"/>
    <w:pPr>
      <w:suppressAutoHyphens/>
      <w:spacing w:after="120" w:line="240" w:lineRule="auto"/>
      <w:ind w:left="283"/>
    </w:pPr>
    <w:rPr>
      <w:rFonts w:ascii="Times New Roman" w:eastAsiaTheme="minorEastAsia"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3</cp:revision>
  <cp:lastPrinted>2017-12-14T08:30:00Z</cp:lastPrinted>
  <dcterms:created xsi:type="dcterms:W3CDTF">2017-12-18T06:52:00Z</dcterms:created>
  <dcterms:modified xsi:type="dcterms:W3CDTF">2017-12-18T07:07:00Z</dcterms:modified>
</cp:coreProperties>
</file>