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819" w:leader="none"/>
          <w:tab w:val="right" w:pos="9638" w:leader="none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/>
        <w:drawing>
          <wp:inline distT="0" distB="0" distL="0" distR="0">
            <wp:extent cx="581025" cy="714375"/>
            <wp:effectExtent l="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СОВЕТСКОЕ МУНИЦИПАЛЬНОЕ ОБРАЗОВАНИЕ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СОВЕТСКОГО МУНИЦИПАЛЬНОГО РАЙОНА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САРАТОВСКОЙ ОБЛАСТИ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ДЕПУТАТОВ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четвертого созыва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 Е Ш Е Н И Е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02.06.2023 № 276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р.п. Советское</w:t>
      </w:r>
    </w:p>
    <w:p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Советского муниципального образования от 20.12.2017 № 243 </w:t>
      </w:r>
    </w:p>
    <w:p>
      <w:pPr>
        <w:pStyle w:val="NoSpacing"/>
        <w:ind w:firstLine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right="1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Руководствуясь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 и </w:t>
      </w:r>
      <w:r>
        <w:rPr>
          <w:rFonts w:ascii="Times New Roman" w:hAnsi="Times New Roman"/>
          <w:sz w:val="28"/>
          <w:szCs w:val="28"/>
        </w:rPr>
        <w:t>Уставом Советского муниципального образования Советского муниципального района Саратовской области, Совет депутатов Советского муниципального образования РЕШИЛ: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решение Совета депутатов Советского муниципального образования от 20.12.2017 № 243 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>
        <w:rPr>
          <w:rFonts w:cs="Times New Roman" w:ascii="Times New Roman" w:hAnsi="Times New Roman"/>
          <w:sz w:val="28"/>
          <w:szCs w:val="28"/>
        </w:rPr>
        <w:t xml:space="preserve"> «Комплексное развитие систем коммунальной инфраструктуры Советского муниципального образования Советского муниципального района на 2018-2028 годы»» (с последующими изменениями)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 Раздел </w:t>
      </w:r>
      <w:r>
        <w:rPr>
          <w:rFonts w:cs="Times New Roman" w:ascii="Times New Roman" w:hAnsi="Times New Roman"/>
          <w:bCs/>
          <w:color w:val="000000"/>
          <w:sz w:val="28"/>
          <w:szCs w:val="24"/>
        </w:rPr>
        <w:t>Объемы финансового обеспечения программы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аспорт муниципальной программы «Комплексное развитие систем коммунальной инфраструктуры Советского муниципального образования Советского муниципального района на 2018-2028 годы» изложить в новой редакции:</w:t>
      </w:r>
    </w:p>
    <w:tbl>
      <w:tblPr>
        <w:tblW w:w="9641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1418"/>
        <w:gridCol w:w="849"/>
        <w:gridCol w:w="569"/>
        <w:gridCol w:w="567"/>
        <w:gridCol w:w="567"/>
        <w:gridCol w:w="567"/>
        <w:gridCol w:w="851"/>
        <w:gridCol w:w="708"/>
        <w:gridCol w:w="709"/>
        <w:gridCol w:w="709"/>
        <w:gridCol w:w="708"/>
        <w:gridCol w:w="710"/>
        <w:gridCol w:w="708"/>
      </w:tblGrid>
      <w:tr>
        <w:trPr>
          <w:trHeight w:val="957" w:hRule="exact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Объемы финансового обеспечения программы, в том числе по годам:</w:t>
            </w:r>
          </w:p>
        </w:tc>
        <w:tc>
          <w:tcPr>
            <w:tcW w:w="7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ind w:left="176" w:right="142" w:hanging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Расходы (тыс. руб.)</w:t>
            </w:r>
          </w:p>
        </w:tc>
      </w:tr>
      <w:tr>
        <w:trPr/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right="-108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right="-107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right="-107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right="-108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2028</w:t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2321,78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1258,78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28,0</w:t>
            </w:r>
          </w:p>
        </w:tc>
      </w:tr>
      <w:tr>
        <w:trPr>
          <w:trHeight w:val="466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2183,78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1258,78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465,9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</w:tr>
      <w:tr>
        <w:trPr>
          <w:trHeight w:val="559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</w:tr>
      <w:tr>
        <w:trPr>
          <w:trHeight w:val="571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</w:tr>
      <w:tr>
        <w:trPr>
          <w:trHeight w:val="569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right="-108" w:hanging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138,0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28,0</w:t>
            </w:r>
          </w:p>
        </w:tc>
      </w:tr>
    </w:tbl>
    <w:p>
      <w:pPr>
        <w:pStyle w:val="Normal"/>
        <w:widowControl w:val="false"/>
        <w:spacing w:lineRule="exact" w:line="320" w:before="0" w:after="0"/>
        <w:ind w:right="-143" w:hanging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ab/>
        <w:t>1.2. Пункт 5 муниципальной программы «Комплексное развитие систем коммунальной инфраструктуры Советского муниципального образования Советского муниципального района на 2018-2028 годы» изложить в следующей редакции: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«5. Ресурсное обеспечение муниципальной программы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программы предусматривается финансирование мероприятий по модернизации объектов коммунальной инфраструктуры за счет следующих источников (прогнозно):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областного и местного бюджетов (софинансирование приоритетных проектов по модернизации объектов коммунальной инфраструктуры);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кредитных организаций и иные заемные средства, используемые для кредитования объектов коммунальной инфраструктуры;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частные инвестиции на модернизацию объектов коммунальной инфраструктуры.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объем финансирования подпрограммы составляет </w:t>
      </w:r>
      <w:r>
        <w:rPr>
          <w:rFonts w:ascii="Times New Roman" w:hAnsi="Times New Roman"/>
          <w:bCs/>
          <w:sz w:val="28"/>
          <w:szCs w:val="28"/>
        </w:rPr>
        <w:t xml:space="preserve">2321,78 </w:t>
      </w:r>
      <w:r>
        <w:rPr>
          <w:rFonts w:ascii="Times New Roman" w:hAnsi="Times New Roman"/>
          <w:sz w:val="28"/>
          <w:szCs w:val="28"/>
        </w:rPr>
        <w:t xml:space="preserve">млн. рублей, из них: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средства федерального бюджета –0,0 млн. рублей (прогнозно);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средства областного бюджета – 0,0 млн. рублей (прогнозно);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средства местного бюджета составят </w:t>
      </w:r>
      <w:r>
        <w:rPr>
          <w:rFonts w:ascii="Times New Roman" w:hAnsi="Times New Roman"/>
          <w:bCs/>
          <w:sz w:val="28"/>
          <w:szCs w:val="18"/>
        </w:rPr>
        <w:t xml:space="preserve">2183,78 </w:t>
      </w:r>
      <w:r>
        <w:rPr>
          <w:rFonts w:ascii="Times New Roman" w:hAnsi="Times New Roman"/>
          <w:sz w:val="28"/>
          <w:szCs w:val="28"/>
        </w:rPr>
        <w:t>млн. рублей;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средства из внебюджетных источников составят 138,0 млн. рублей (прогнозно)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финансирования являются прогнозными и подлежат ежегодной корректировке исходя из наличия источников ассигнований.»; </w:t>
      </w:r>
    </w:p>
    <w:p>
      <w:pPr>
        <w:pStyle w:val="Normal"/>
        <w:widowControl w:val="false"/>
        <w:spacing w:lineRule="exact" w:line="320" w:before="0" w:after="0"/>
        <w:ind w:right="-143" w:hanging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ab/>
        <w:t>1.3. Приложение к муниципальной программе «Комплексное развитие систем коммунальной инфраструктуры Советского муниципального образования Советского муниципального района на 2018-2028 годы» изложить в новой редакции, согласно приложению.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Настоящее решение вступает в силу со дня его официального опубликования в установленном порядке.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Советского</w:t>
      </w:r>
    </w:p>
    <w:p>
      <w:pPr>
        <w:pStyle w:val="NoSpacing"/>
        <w:rPr/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  <w:tab/>
        <w:tab/>
        <w:tab/>
        <w:tab/>
        <w:tab/>
        <w:t xml:space="preserve">           С.Н. Новиков</w:t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567" w:gutter="0" w:header="0" w:top="567" w:footer="0" w:bottom="851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Приложение к решению Совета депутатов </w:t>
      </w:r>
    </w:p>
    <w:p>
      <w:pPr>
        <w:pStyle w:val="NoSpacing"/>
        <w:ind w:left="99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02.06.2023 № 276 </w:t>
      </w:r>
    </w:p>
    <w:p>
      <w:pPr>
        <w:pStyle w:val="NoSpacing"/>
        <w:ind w:left="99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«Приложение к муниципальной программе </w:t>
      </w:r>
    </w:p>
    <w:p>
      <w:pPr>
        <w:pStyle w:val="NoSpacing"/>
        <w:ind w:left="99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«Комплексное развитие систем коммунальной </w:t>
      </w:r>
    </w:p>
    <w:p>
      <w:pPr>
        <w:pStyle w:val="NoSpacing"/>
        <w:ind w:left="99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инфраструктуры Советского муниципального образования </w:t>
      </w:r>
    </w:p>
    <w:p>
      <w:pPr>
        <w:pStyle w:val="NoSpacing"/>
        <w:ind w:left="99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Советского муниципального района на 2018-2028 годы»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мероприятий муниципальной целевой программы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«Комплексное развитие систем коммунальной инфраструктуры Советского муниципального образования Советского муниципального района на 2018-2028 годы» </w:t>
      </w:r>
    </w:p>
    <w:p>
      <w:pPr>
        <w:pStyle w:val="Style26"/>
        <w:jc w:val="center"/>
        <w:rPr>
          <w:b/>
          <w:b/>
          <w:sz w:val="20"/>
        </w:rPr>
      </w:pPr>
      <w:r>
        <w:rPr>
          <w:b/>
          <w:sz w:val="20"/>
        </w:rPr>
      </w:r>
    </w:p>
    <w:tbl>
      <w:tblPr>
        <w:tblW w:w="14788" w:type="dxa"/>
        <w:jc w:val="left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6"/>
        <w:gridCol w:w="3687"/>
        <w:gridCol w:w="1416"/>
        <w:gridCol w:w="1560"/>
        <w:gridCol w:w="1417"/>
        <w:gridCol w:w="1368"/>
        <w:gridCol w:w="1467"/>
        <w:gridCol w:w="1560"/>
        <w:gridCol w:w="1745"/>
      </w:tblGrid>
      <w:tr>
        <w:trPr>
          <w:trHeight w:val="20" w:hRule="atLeast"/>
        </w:trPr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6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Объем финансирования, всего, млн.руб.</w:t>
            </w:r>
          </w:p>
        </w:tc>
        <w:tc>
          <w:tcPr>
            <w:tcW w:w="5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7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Ответственные за исполнение</w:t>
            </w:r>
          </w:p>
        </w:tc>
      </w:tr>
      <w:tr>
        <w:trPr>
          <w:trHeight w:val="737" w:hRule="atLeast"/>
        </w:trPr>
        <w:tc>
          <w:tcPr>
            <w:tcW w:w="56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368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4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Федерального бюджета (прогнозно)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Областного бюджета (прогнозно)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Местного бюджета (прогнозно)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Внебюджетных источников (прогнозно)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>
          <w:trHeight w:val="214" w:hRule="atLeast"/>
        </w:trPr>
        <w:tc>
          <w:tcPr>
            <w:tcW w:w="56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  <w:tr>
        <w:trPr>
          <w:trHeight w:val="566" w:hRule="atLeast"/>
        </w:trPr>
        <w:tc>
          <w:tcPr>
            <w:tcW w:w="566" w:type="dxa"/>
            <w:tcBorders>
              <w:left w:val="single" w:sz="4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Проектирование  и строительство индивидуальных источников теплоснабжения объектов социальной сферы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74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Администрация Советского муниципального образования Советского муниципального района </w:t>
            </w:r>
          </w:p>
        </w:tc>
      </w:tr>
      <w:tr>
        <w:trPr>
          <w:trHeight w:val="962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Диагностика и реконструкция существующих водопроводных сетей с заменой изношенных участков и оборудования и увеличением диаметров труб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2183,78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2183,78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45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Реконструкция питьевого водопровода, всего: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1258,78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1258,78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841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2.1.1.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Реконструкция питьевого водопровода, расположенного по адресу: Саратовская область, Советский район, р.п. Советское, ул. М.Горького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1196,28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1196,28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841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2.1.2.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Изготовление сметной документации по реконструкции питьевого водопровода, расположенного по адресу: Саратовская область, Советский район, р.п. Советское, ул. М.Горького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841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2.1.3.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Экспертиза сметной документации по реконструкции питьевого водопровода, расположенного по адресу: Саратовская область, Советский район, р.п. Советское, ул. М.Горького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84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2.1.4.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Осуществление строительного контроля за выполнением работ  по реконструкции питьевого водопровода, расположенного по адресу: Саратовская область, Советский район, р.п. Советское, ул. М.Горького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31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Реконструкция питьевого водопровода, расположенного по адресу: Саратовская область, Советский район, р.п. Советское, ул. Мичурина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Реконструкция питьевого водопровода, расположенного по адресу: Саратовская область, Советский район, р.п. Советское, ул. Саратовская, Советская, Верхняя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459,1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Реконструкция питьевого водопровода, расположенного по адресу: Саратовская область, Советский район, р.п. Советское, ул. Мельничная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465,9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465,9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02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Прокладка водопроводных сетей в существующей и планируемой застройках с устройством колодцев из сборных ж/б элементов для установки пожарных гидрантов и запорной арматуры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Обеспечение электроэнергией новых потребителей за счет расширения существующих сетевых мощностей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Организации оказывающие услуги по электроснабжению, газоснабжению (по согласованию)</w:t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Замена электрических сетей и капитальный ремонт и реконструкция ТП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Диагностика и ремонт оборудования ГРП и ГРПШ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17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8" w:hRule="atLeast"/>
        </w:trPr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2321,78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2183,78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Верно:</w:t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Секретарь Совета депутатов</w:t>
        <w:tab/>
        <w:tab/>
        <w:tab/>
        <w:tab/>
        <w:tab/>
        <w:tab/>
        <w:tab/>
        <w:tab/>
        <w:tab/>
        <w:tab/>
        <w:tab/>
        <w:tab/>
        <w:t xml:space="preserve">               И.И. Шупикова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567" w:gutter="0" w:header="0" w:top="568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Open Sans">
    <w:charset w:val="01"/>
    <w:family w:val="swiss"/>
    <w:pitch w:val="variable"/>
  </w:font>
  <w:font w:name="Academy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71e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e32e25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28"/>
      <w:szCs w:val="20"/>
    </w:rPr>
  </w:style>
  <w:style w:type="paragraph" w:styleId="2">
    <w:name w:val="Heading 2"/>
    <w:basedOn w:val="Normal"/>
    <w:next w:val="Normal"/>
    <w:link w:val="20"/>
    <w:unhideWhenUsed/>
    <w:qFormat/>
    <w:rsid w:val="00e32e25"/>
    <w:pPr>
      <w:keepNext w:val="true"/>
      <w:spacing w:lineRule="auto" w:line="240"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e32e25"/>
    <w:pPr>
      <w:keepNext w:val="true"/>
      <w:spacing w:lineRule="auto" w:line="240" w:before="0" w:after="0"/>
      <w:jc w:val="right"/>
      <w:outlineLvl w:val="2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4">
    <w:name w:val="Heading 4"/>
    <w:basedOn w:val="Normal"/>
    <w:next w:val="Normal"/>
    <w:link w:val="40"/>
    <w:qFormat/>
    <w:rsid w:val="00e32e25"/>
    <w:pPr>
      <w:keepNext w:val="true"/>
      <w:spacing w:lineRule="auto" w:line="240" w:before="0" w:after="0"/>
      <w:jc w:val="both"/>
      <w:outlineLvl w:val="3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b722b4"/>
    <w:pPr>
      <w:keepNext w:val="true"/>
      <w:keepLines/>
      <w:spacing w:before="20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>
    <w:name w:val="Интернет-ссылка"/>
    <w:basedOn w:val="DefaultParagraphFont"/>
    <w:uiPriority w:val="99"/>
    <w:unhideWhenUsed/>
    <w:rsid w:val="001578e8"/>
    <w:rPr>
      <w:color w:val="0563C1" w:themeColor="hyperlink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e32e25"/>
    <w:rPr>
      <w:rFonts w:ascii="Times New Roman" w:hAnsi="Times New Roman" w:eastAsia="Times New Roman" w:cs="Times New Roman"/>
      <w:sz w:val="28"/>
      <w:szCs w:val="20"/>
    </w:rPr>
  </w:style>
  <w:style w:type="character" w:styleId="21" w:customStyle="1">
    <w:name w:val="Заголовок 2 Знак"/>
    <w:basedOn w:val="DefaultParagraphFont"/>
    <w:link w:val="2"/>
    <w:qFormat/>
    <w:rsid w:val="00e32e25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qFormat/>
    <w:rsid w:val="00e32e2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e32e25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0" w:customStyle="1">
    <w:name w:val="Основной текст с отступом Знак"/>
    <w:basedOn w:val="DefaultParagraphFont"/>
    <w:link w:val="a6"/>
    <w:qFormat/>
    <w:rsid w:val="00e32e25"/>
    <w:rPr>
      <w:rFonts w:ascii="Times New Roman" w:hAnsi="Times New Roman" w:eastAsia="Times New Roman" w:cs="Times New Roman"/>
      <w:sz w:val="24"/>
      <w:szCs w:val="24"/>
    </w:rPr>
  </w:style>
  <w:style w:type="character" w:styleId="32" w:customStyle="1">
    <w:name w:val="Основной текст 3 Знак"/>
    <w:basedOn w:val="DefaultParagraphFont"/>
    <w:link w:val="31"/>
    <w:qFormat/>
    <w:rsid w:val="00e32e25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1" w:customStyle="1">
    <w:name w:val="Верхний колонтитул Знак"/>
    <w:basedOn w:val="DefaultParagraphFont"/>
    <w:link w:val="a8"/>
    <w:qFormat/>
    <w:rsid w:val="00e32e25"/>
    <w:rPr>
      <w:rFonts w:ascii="Times New Roman" w:hAnsi="Times New Roman" w:eastAsia="Times New Roman" w:cs="Times New Roman"/>
      <w:sz w:val="24"/>
      <w:szCs w:val="24"/>
    </w:rPr>
  </w:style>
  <w:style w:type="character" w:styleId="Style12" w:customStyle="1">
    <w:name w:val="Нижний колонтитул Знак"/>
    <w:basedOn w:val="DefaultParagraphFont"/>
    <w:link w:val="aa"/>
    <w:uiPriority w:val="99"/>
    <w:qFormat/>
    <w:rsid w:val="00e32e25"/>
    <w:rPr>
      <w:rFonts w:ascii="Times New Roman" w:hAnsi="Times New Roman" w:eastAsia="Times New Roman" w:cs="Times New Roman"/>
      <w:sz w:val="24"/>
      <w:szCs w:val="24"/>
    </w:rPr>
  </w:style>
  <w:style w:type="character" w:styleId="Style13" w:customStyle="1">
    <w:name w:val="Основной текст Знак"/>
    <w:basedOn w:val="DefaultParagraphFont"/>
    <w:link w:val="af0"/>
    <w:qFormat/>
    <w:rsid w:val="00e32e25"/>
    <w:rPr>
      <w:rFonts w:ascii="Times New Roman" w:hAnsi="Times New Roman" w:eastAsia="Times New Roman" w:cs="Times New Roman"/>
      <w:sz w:val="24"/>
      <w:szCs w:val="24"/>
    </w:rPr>
  </w:style>
  <w:style w:type="character" w:styleId="22" w:customStyle="1">
    <w:name w:val="Обычный (веб) Знак2"/>
    <w:link w:val="af2"/>
    <w:qFormat/>
    <w:locked/>
    <w:rsid w:val="00e32e25"/>
    <w:rPr>
      <w:rFonts w:ascii="Arial" w:hAnsi="Arial" w:eastAsia="Times New Roman" w:cs="Times New Roman"/>
      <w:color w:val="332E2D"/>
      <w:spacing w:val="2"/>
      <w:sz w:val="24"/>
      <w:szCs w:val="24"/>
    </w:rPr>
  </w:style>
  <w:style w:type="character" w:styleId="Strong">
    <w:name w:val="Strong"/>
    <w:qFormat/>
    <w:rsid w:val="00e32e25"/>
    <w:rPr>
      <w:b/>
      <w:bCs/>
    </w:rPr>
  </w:style>
  <w:style w:type="character" w:styleId="ConsPlusNormal" w:customStyle="1">
    <w:name w:val="ConsPlusNormal Знак"/>
    <w:link w:val="ConsPlusNormal"/>
    <w:qFormat/>
    <w:locked/>
    <w:rsid w:val="00e32e25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Название Знак"/>
    <w:basedOn w:val="DefaultParagraphFont"/>
    <w:link w:val="af4"/>
    <w:qFormat/>
    <w:rsid w:val="00e32e25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23" w:customStyle="1">
    <w:name w:val="Основной текст 2 Знак"/>
    <w:basedOn w:val="DefaultParagraphFont"/>
    <w:link w:val="23"/>
    <w:qFormat/>
    <w:rsid w:val="00e32e25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Текст сноски Знак"/>
    <w:basedOn w:val="DefaultParagraphFont"/>
    <w:link w:val="af7"/>
    <w:qFormat/>
    <w:rsid w:val="00e32e2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qFormat/>
    <w:rsid w:val="00e32e25"/>
    <w:rPr>
      <w:vertAlign w:val="superscript"/>
    </w:rPr>
  </w:style>
  <w:style w:type="character" w:styleId="33" w:customStyle="1">
    <w:name w:val="Основной текст с отступом 3 Знак"/>
    <w:basedOn w:val="DefaultParagraphFont"/>
    <w:link w:val="33"/>
    <w:qFormat/>
    <w:rsid w:val="00e32e25"/>
    <w:rPr>
      <w:rFonts w:ascii="Times New Roman" w:hAnsi="Times New Roman" w:eastAsia="Times New Roman" w:cs="Times New Roman"/>
      <w:sz w:val="16"/>
      <w:szCs w:val="16"/>
    </w:rPr>
  </w:style>
  <w:style w:type="character" w:styleId="24" w:customStyle="1">
    <w:name w:val="Основной текст с отступом 2 Знак"/>
    <w:basedOn w:val="DefaultParagraphFont"/>
    <w:link w:val="25"/>
    <w:qFormat/>
    <w:rsid w:val="00e32e25"/>
    <w:rPr>
      <w:rFonts w:ascii="Times New Roman" w:hAnsi="Times New Roman" w:eastAsia="Times New Roman" w:cs="Times New Roman"/>
      <w:sz w:val="28"/>
      <w:szCs w:val="28"/>
    </w:rPr>
  </w:style>
  <w:style w:type="character" w:styleId="Style17" w:customStyle="1">
    <w:name w:val="Без интервала Знак"/>
    <w:link w:val="afa"/>
    <w:uiPriority w:val="1"/>
    <w:qFormat/>
    <w:rsid w:val="00e32e25"/>
    <w:rPr>
      <w:rFonts w:ascii="Calibri" w:hAnsi="Calibri" w:eastAsia="Calibri" w:cs="Times New Roman"/>
    </w:rPr>
  </w:style>
  <w:style w:type="character" w:styleId="Style18">
    <w:name w:val="Посещённая гиперссылка"/>
    <w:uiPriority w:val="99"/>
    <w:unhideWhenUsed/>
    <w:rsid w:val="00e32e25"/>
    <w:rPr>
      <w:color w:val="800080"/>
      <w:u w:val="single"/>
    </w:rPr>
  </w:style>
  <w:style w:type="character" w:styleId="Pagenumber">
    <w:name w:val="page number"/>
    <w:basedOn w:val="DefaultParagraphFont"/>
    <w:qFormat/>
    <w:rsid w:val="00e32e25"/>
    <w:rPr/>
  </w:style>
  <w:style w:type="character" w:styleId="Style19" w:customStyle="1">
    <w:name w:val="Текст выноски Знак"/>
    <w:basedOn w:val="DefaultParagraphFont"/>
    <w:link w:val="aff0"/>
    <w:qFormat/>
    <w:rsid w:val="00e32e25"/>
    <w:rPr>
      <w:rFonts w:ascii="Tahoma" w:hAnsi="Tahoma" w:eastAsia="Times New Roman" w:cs="Times New Roman"/>
      <w:sz w:val="16"/>
      <w:szCs w:val="16"/>
    </w:rPr>
  </w:style>
  <w:style w:type="character" w:styleId="Style20" w:customStyle="1">
    <w:name w:val="Подзаголовок Знак"/>
    <w:basedOn w:val="DefaultParagraphFont"/>
    <w:link w:val="aff2"/>
    <w:qFormat/>
    <w:rsid w:val="00e32e25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21" w:customStyle="1">
    <w:name w:val="МОН Знак"/>
    <w:link w:val="afd"/>
    <w:uiPriority w:val="99"/>
    <w:qFormat/>
    <w:locked/>
    <w:rsid w:val="00e32e25"/>
    <w:rPr>
      <w:rFonts w:ascii="Times New Roman" w:hAnsi="Times New Roman" w:eastAsia="Times New Roman" w:cs="Times New Roman"/>
      <w:sz w:val="28"/>
      <w:szCs w:val="20"/>
    </w:rPr>
  </w:style>
  <w:style w:type="character" w:styleId="Style22" w:customStyle="1">
    <w:name w:val="Заголовок чужого сообщения"/>
    <w:qFormat/>
    <w:rsid w:val="00e32e25"/>
    <w:rPr>
      <w:rFonts w:cs="Times New Roman"/>
      <w:b/>
      <w:color w:val="FF0000"/>
    </w:rPr>
  </w:style>
  <w:style w:type="character" w:styleId="Appleconvertedspace" w:customStyle="1">
    <w:name w:val="apple-converted-space"/>
    <w:basedOn w:val="DefaultParagraphFont"/>
    <w:qFormat/>
    <w:rsid w:val="00e32e25"/>
    <w:rPr/>
  </w:style>
  <w:style w:type="character" w:styleId="Style23" w:customStyle="1">
    <w:name w:val="Гипертекстовая ссылка"/>
    <w:uiPriority w:val="99"/>
    <w:qFormat/>
    <w:rsid w:val="00e32e25"/>
    <w:rPr>
      <w:rFonts w:cs="Times New Roman"/>
      <w:b/>
      <w:color w:val="008000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e32e25"/>
    <w:rPr>
      <w:rFonts w:ascii="Courier New" w:hAnsi="Courier New" w:eastAsia="Times New Roman" w:cs="Times New Roman"/>
      <w:sz w:val="20"/>
      <w:szCs w:val="20"/>
    </w:rPr>
  </w:style>
  <w:style w:type="character" w:styleId="Style24" w:customStyle="1">
    <w:name w:val="Цветовое выделение"/>
    <w:uiPriority w:val="99"/>
    <w:qFormat/>
    <w:rsid w:val="00e32e25"/>
    <w:rPr>
      <w:b/>
      <w:bCs w:val="false"/>
      <w:color w:val="26282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b722b4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26">
    <w:name w:val="Body Text"/>
    <w:basedOn w:val="Normal"/>
    <w:link w:val="af1"/>
    <w:rsid w:val="00e32e25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27">
    <w:name w:val="List"/>
    <w:basedOn w:val="Style26"/>
    <w:pPr/>
    <w:rPr>
      <w:rFonts w:cs="Lohit Devanagari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15274"/>
    <w:pPr>
      <w:spacing w:before="0" w:after="160"/>
      <w:ind w:left="720" w:hanging="0"/>
      <w:contextualSpacing/>
    </w:pPr>
    <w:rPr/>
  </w:style>
  <w:style w:type="paragraph" w:styleId="Style30">
    <w:name w:val="Body Text Indent"/>
    <w:basedOn w:val="Normal"/>
    <w:link w:val="a7"/>
    <w:rsid w:val="00e32e25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odyText3">
    <w:name w:val="Body Text 3"/>
    <w:basedOn w:val="Normal"/>
    <w:link w:val="32"/>
    <w:qFormat/>
    <w:rsid w:val="00e32e25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Style31">
    <w:name w:val="Колонтитул"/>
    <w:basedOn w:val="Normal"/>
    <w:qFormat/>
    <w:pPr/>
    <w:rPr/>
  </w:style>
  <w:style w:type="paragraph" w:styleId="Style32">
    <w:name w:val="Header"/>
    <w:basedOn w:val="Normal"/>
    <w:link w:val="a9"/>
    <w:rsid w:val="00e32e2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33">
    <w:name w:val="Footer"/>
    <w:basedOn w:val="Normal"/>
    <w:link w:val="ab"/>
    <w:uiPriority w:val="99"/>
    <w:rsid w:val="00e32e2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34" w:customStyle="1">
    <w:name w:val="Текст документа"/>
    <w:basedOn w:val="Normal"/>
    <w:qFormat/>
    <w:rsid w:val="00e32e25"/>
    <w:pPr>
      <w:overflowPunct w:val="true"/>
      <w:spacing w:lineRule="auto" w:line="240" w:before="0" w:after="0"/>
      <w:ind w:firstLine="720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35" w:customStyle="1">
    <w:name w:val="Когда принят"/>
    <w:basedOn w:val="Normal"/>
    <w:next w:val="Style34"/>
    <w:qFormat/>
    <w:rsid w:val="00e32e25"/>
    <w:pPr>
      <w:suppressAutoHyphens w:val="true"/>
      <w:overflowPunct w:val="true"/>
      <w:spacing w:lineRule="auto" w:line="240" w:before="0" w:after="480"/>
      <w:jc w:val="both"/>
      <w:textAlignment w:val="baseline"/>
    </w:pPr>
    <w:rPr>
      <w:rFonts w:ascii="Times New Roman" w:hAnsi="Times New Roman" w:eastAsia="Times New Roman" w:cs="Times New Roman"/>
      <w:i/>
      <w:sz w:val="28"/>
      <w:szCs w:val="20"/>
      <w:lang w:eastAsia="ru-RU"/>
    </w:rPr>
  </w:style>
  <w:style w:type="paragraph" w:styleId="Style36" w:customStyle="1">
    <w:name w:val="Название закона"/>
    <w:basedOn w:val="Normal"/>
    <w:next w:val="Style34"/>
    <w:qFormat/>
    <w:rsid w:val="00e32e25"/>
    <w:pPr>
      <w:suppressAutoHyphens w:val="true"/>
      <w:overflowPunct w:val="true"/>
      <w:spacing w:lineRule="auto" w:line="240" w:before="0" w:after="480"/>
      <w:jc w:val="center"/>
      <w:textAlignment w:val="baseline"/>
    </w:pPr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paragraph" w:styleId="Caption">
    <w:name w:val="caption"/>
    <w:basedOn w:val="Normal"/>
    <w:next w:val="Normal"/>
    <w:qFormat/>
    <w:rsid w:val="00e32e25"/>
    <w:pPr>
      <w:tabs>
        <w:tab w:val="clear" w:pos="708"/>
        <w:tab w:val="left" w:pos="4536" w:leader="none"/>
      </w:tabs>
      <w:overflowPunct w:val="true"/>
      <w:spacing w:lineRule="exact" w:line="360" w:before="80" w:after="0"/>
      <w:jc w:val="center"/>
      <w:textAlignment w:val="baseline"/>
    </w:pPr>
    <w:rPr>
      <w:rFonts w:ascii="Academy" w:hAnsi="Academy" w:eastAsia="Times New Roman" w:cs="Times New Roman"/>
      <w:b/>
      <w:spacing w:val="20"/>
      <w:sz w:val="28"/>
      <w:szCs w:val="20"/>
      <w:lang w:eastAsia="ru-RU"/>
    </w:rPr>
  </w:style>
  <w:style w:type="paragraph" w:styleId="ConsPlusTitle" w:customStyle="1">
    <w:name w:val="ConsPlusTitle"/>
    <w:qFormat/>
    <w:rsid w:val="00e32e2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ConsPlusCell" w:customStyle="1">
    <w:name w:val="ConsPlusCell"/>
    <w:uiPriority w:val="99"/>
    <w:qFormat/>
    <w:rsid w:val="00e32e25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e32e2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NormalWeb">
    <w:name w:val="Normal (Web)"/>
    <w:basedOn w:val="Normal"/>
    <w:link w:val="21"/>
    <w:qFormat/>
    <w:rsid w:val="00e32e25"/>
    <w:pPr>
      <w:spacing w:lineRule="auto" w:line="240" w:before="29" w:after="29"/>
    </w:pPr>
    <w:rPr>
      <w:rFonts w:ascii="Arial" w:hAnsi="Arial" w:eastAsia="Times New Roman" w:cs="Times New Roman"/>
      <w:color w:val="332E2D"/>
      <w:spacing w:val="2"/>
      <w:sz w:val="24"/>
      <w:szCs w:val="24"/>
    </w:rPr>
  </w:style>
  <w:style w:type="paragraph" w:styleId="221" w:customStyle="1">
    <w:name w:val="Основной текст с отступом 22"/>
    <w:basedOn w:val="Normal"/>
    <w:qFormat/>
    <w:rsid w:val="00e32e25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ConsPlusNormal1" w:customStyle="1">
    <w:name w:val="ConsPlusNormal"/>
    <w:link w:val="ConsPlusNormal0"/>
    <w:qFormat/>
    <w:rsid w:val="00e32e25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37">
    <w:name w:val="Title"/>
    <w:basedOn w:val="Normal"/>
    <w:link w:val="af5"/>
    <w:qFormat/>
    <w:rsid w:val="00e32e25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24"/>
    <w:qFormat/>
    <w:rsid w:val="00e32e25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38" w:customStyle="1">
    <w:name w:val="Знак"/>
    <w:basedOn w:val="Normal"/>
    <w:autoRedefine/>
    <w:qFormat/>
    <w:rsid w:val="00e32e25"/>
    <w:pPr>
      <w:spacing w:lineRule="auto" w:line="240" w:before="0" w:after="0"/>
    </w:pPr>
    <w:rPr>
      <w:rFonts w:ascii="Times New Roman" w:hAnsi="Times New Roman" w:eastAsia="SimSun" w:cs="Times New Roman"/>
      <w:bCs/>
      <w:sz w:val="24"/>
      <w:szCs w:val="24"/>
      <w:lang w:val="en-US"/>
    </w:rPr>
  </w:style>
  <w:style w:type="paragraph" w:styleId="Style39">
    <w:name w:val="Footnote Text"/>
    <w:basedOn w:val="Normal"/>
    <w:link w:val="af8"/>
    <w:rsid w:val="00e32e25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34"/>
    <w:qFormat/>
    <w:rsid w:val="00e32e25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</w:rPr>
  </w:style>
  <w:style w:type="paragraph" w:styleId="BodyTextIndent21" w:customStyle="1">
    <w:name w:val="Body Text Indent 21"/>
    <w:basedOn w:val="Normal"/>
    <w:qFormat/>
    <w:rsid w:val="00e32e25"/>
    <w:pPr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6"/>
    <w:qFormat/>
    <w:rsid w:val="00e32e25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8"/>
      <w:szCs w:val="28"/>
    </w:rPr>
  </w:style>
  <w:style w:type="paragraph" w:styleId="NoSpacing">
    <w:name w:val="No Spacing"/>
    <w:link w:val="afb"/>
    <w:uiPriority w:val="1"/>
    <w:qFormat/>
    <w:rsid w:val="00e32e25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2" w:customStyle="1">
    <w:name w:val="1Главный"/>
    <w:basedOn w:val="Normal"/>
    <w:qFormat/>
    <w:rsid w:val="00e32e25"/>
    <w:pPr>
      <w:spacing w:lineRule="auto" w:line="240" w:before="0" w:after="120"/>
      <w:ind w:firstLine="709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tyle40" w:customStyle="1">
    <w:name w:val="МОН"/>
    <w:basedOn w:val="Normal"/>
    <w:link w:val="afe"/>
    <w:uiPriority w:val="99"/>
    <w:qFormat/>
    <w:rsid w:val="00e32e25"/>
    <w:pPr>
      <w:spacing w:lineRule="auto" w:line="360" w:before="0" w:after="0"/>
      <w:ind w:firstLine="709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BalloonText">
    <w:name w:val="Balloon Text"/>
    <w:basedOn w:val="Normal"/>
    <w:link w:val="aff1"/>
    <w:qFormat/>
    <w:rsid w:val="00e32e25"/>
    <w:pPr>
      <w:spacing w:lineRule="auto" w:line="240" w:before="0" w:after="0"/>
    </w:pPr>
    <w:rPr>
      <w:rFonts w:ascii="Tahoma" w:hAnsi="Tahoma" w:eastAsia="Times New Roman" w:cs="Times New Roman"/>
      <w:sz w:val="16"/>
      <w:szCs w:val="16"/>
    </w:rPr>
  </w:style>
  <w:style w:type="paragraph" w:styleId="Style41">
    <w:name w:val="Subtitle"/>
    <w:basedOn w:val="Normal"/>
    <w:link w:val="aff3"/>
    <w:qFormat/>
    <w:rsid w:val="00e32e25"/>
    <w:pPr>
      <w:widowControl w:val="false"/>
      <w:spacing w:lineRule="auto" w:line="240" w:before="0" w:after="0"/>
      <w:ind w:firstLine="709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Default" w:customStyle="1">
    <w:name w:val="Default"/>
    <w:qFormat/>
    <w:rsid w:val="00e32e2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andard" w:customStyle="1">
    <w:name w:val="Standard"/>
    <w:qFormat/>
    <w:rsid w:val="00e32e2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ru-RU" w:bidi="ar-SA"/>
    </w:rPr>
  </w:style>
  <w:style w:type="paragraph" w:styleId="Style42" w:customStyle="1">
    <w:name w:val="Содержимое таблицы"/>
    <w:basedOn w:val="Normal"/>
    <w:qFormat/>
    <w:rsid w:val="00e32e25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paragraph" w:styleId="Style43" w:customStyle="1">
    <w:name w:val="Нормальный (таблица)"/>
    <w:basedOn w:val="Normal"/>
    <w:uiPriority w:val="99"/>
    <w:qFormat/>
    <w:rsid w:val="00e32e25"/>
    <w:pPr>
      <w:suppressAutoHyphens w:val="true"/>
      <w:spacing w:lineRule="atLeast" w:line="100" w:before="0" w:after="0"/>
      <w:jc w:val="both"/>
    </w:pPr>
    <w:rPr>
      <w:rFonts w:ascii="Times New Roman" w:hAnsi="Times New Roman" w:eastAsia="SimSun" w:cs="Arial"/>
      <w:kern w:val="2"/>
      <w:sz w:val="24"/>
      <w:szCs w:val="24"/>
      <w:lang w:eastAsia="hi-IN" w:bidi="hi-IN"/>
    </w:rPr>
  </w:style>
  <w:style w:type="paragraph" w:styleId="13" w:customStyle="1">
    <w:name w:val="Знак Знак Знак Знак1 Знак Знак Знак Знак Знак Знак Знак Знак Знак Знак Знак Знак"/>
    <w:basedOn w:val="Normal"/>
    <w:qFormat/>
    <w:rsid w:val="00e32e25"/>
    <w:pPr>
      <w:spacing w:lineRule="exact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e32e25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311" w:customStyle="1">
    <w:name w:val="Основной текст с отступом 31"/>
    <w:basedOn w:val="Normal"/>
    <w:qFormat/>
    <w:rsid w:val="00b722b4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321" w:customStyle="1">
    <w:name w:val="Основной текст с отступом 32"/>
    <w:basedOn w:val="Normal"/>
    <w:qFormat/>
    <w:rsid w:val="00b722b4"/>
    <w:pPr>
      <w:widowControl w:val="false"/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14" w:customStyle="1">
    <w:name w:val="Красная строка1"/>
    <w:basedOn w:val="Normal"/>
    <w:qFormat/>
    <w:rsid w:val="00b722b4"/>
    <w:pPr>
      <w:widowControl w:val="false"/>
      <w:suppressAutoHyphens w:val="true"/>
      <w:spacing w:lineRule="auto" w:line="240" w:before="0" w:after="120"/>
      <w:ind w:firstLine="210"/>
    </w:pPr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64f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e32e25"/>
    <w:pPr>
      <w:spacing w:after="0" w:line="240" w:lineRule="auto"/>
    </w:pPr>
    <w:rPr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5D5E2"/>
      </w:tcPr>
    </w:tblStylePr>
  </w:style>
  <w:style w:type="table" w:styleId="1-5">
    <w:name w:val="Medium Shading 1 Accent 5"/>
    <w:basedOn w:val="a1"/>
    <w:uiPriority w:val="63"/>
    <w:rsid w:val="00e32e25"/>
    <w:pPr>
      <w:spacing w:after="0" w:line="240" w:lineRule="auto"/>
    </w:pPr>
    <w:rPr/>
    <w:tblPr>
      <w:tblStyleRowBandSize w:val="1"/>
      <w:tblStyleColBandSize w:val="1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">
    <w:name w:val="Сетка таблицы1"/>
    <w:basedOn w:val="a1"/>
    <w:uiPriority w:val="59"/>
    <w:rsid w:val="00e32e25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LibreOffice/7.2.4.1$Linux_X86_64 LibreOffice_project/20$Build-1</Application>
  <AppVersion>15.0000</AppVersion>
  <Pages>4</Pages>
  <Words>1026</Words>
  <Characters>5655</Characters>
  <CharactersWithSpaces>6310</CharactersWithSpaces>
  <Paragraphs>258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2023-03-07T09:06:00Z</dcterms:created>
  <dc:creator>МО СОВЕТСКОЕ</dc:creator>
  <dc:description/>
  <dc:language>ru-RU</dc:language>
  <cp:lastModifiedBy>Мария</cp:lastModifiedBy>
  <cp:lastPrinted>2022-11-02T05:38:00Z</cp:lastPrinted>
  <dcterms:modified xsi:type="dcterms:W3CDTF">2023-06-02T08:41:00Z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